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91" w:rsidRDefault="004B44FE" w:rsidP="00885A91">
      <w:pPr>
        <w:jc w:val="center"/>
        <w:rPr>
          <w:sz w:val="28"/>
          <w:szCs w:val="28"/>
        </w:rPr>
      </w:pPr>
      <w:r w:rsidRPr="004B44F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30.7pt;margin-top:7.3pt;width:211.55pt;height:109.7pt;z-index:251654144;visibility:visible" o:allowincell="f" stroked="f">
            <v:textbox style="mso-next-textbox:#Поле 3">
              <w:txbxContent>
                <w:p w:rsidR="00561848" w:rsidRPr="0077752E" w:rsidRDefault="00561848" w:rsidP="00885A91"/>
              </w:txbxContent>
            </v:textbox>
          </v:shape>
        </w:pict>
      </w:r>
      <w:r w:rsidRPr="004B44FE">
        <w:rPr>
          <w:sz w:val="24"/>
          <w:szCs w:val="24"/>
        </w:rPr>
        <w:pict>
          <v:shape id="Поле 2" o:spid="_x0000_s1027" type="#_x0000_t202" style="position:absolute;left:0;text-align:left;margin-left:-9pt;margin-top:9pt;width:186.25pt;height:122.45pt;z-index:251655168;visibility:visible" stroked="f">
            <v:textbox style="mso-next-textbox:#Поле 2">
              <w:txbxContent>
                <w:p w:rsidR="00561848" w:rsidRDefault="00561848" w:rsidP="00885A9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</w:t>
                  </w:r>
                </w:p>
                <w:p w:rsidR="00561848" w:rsidRDefault="00561848" w:rsidP="00885A91"/>
              </w:txbxContent>
            </v:textbox>
          </v:shape>
        </w:pict>
      </w:r>
      <w:r w:rsidRPr="004B44FE">
        <w:rPr>
          <w:sz w:val="24"/>
          <w:szCs w:val="24"/>
        </w:rPr>
        <w:pict>
          <v:shape id="_x0000_s1032" type="#_x0000_t202" style="position:absolute;left:0;text-align:left;margin-left:-15.1pt;margin-top:9pt;width:192.35pt;height:122.45pt;z-index:251656192;visibility:visible" stroked="f">
            <v:textbox style="mso-next-textbox:#_x0000_s1032">
              <w:txbxContent>
                <w:p w:rsidR="00561848" w:rsidRPr="00885A91" w:rsidRDefault="00561848" w:rsidP="00885A91"/>
              </w:txbxContent>
            </v:textbox>
          </v:shape>
        </w:pict>
      </w:r>
      <w:r w:rsidRPr="004B44FE">
        <w:rPr>
          <w:sz w:val="24"/>
          <w:szCs w:val="24"/>
        </w:rPr>
        <w:pict>
          <v:shape id="_x0000_s1030" type="#_x0000_t202" style="position:absolute;left:0;text-align:left;margin-left:3.6pt;margin-top:7.3pt;width:177.25pt;height:113.95pt;z-index:251657216;visibility:visible" o:allowincell="f" stroked="f">
            <v:textbox style="mso-next-textbox:#_x0000_s1030">
              <w:txbxContent>
                <w:p w:rsidR="00561848" w:rsidRPr="00885A91" w:rsidRDefault="00561848" w:rsidP="00885A9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5A91">
                    <w:rPr>
                      <w:rFonts w:ascii="Times New Roman" w:hAnsi="Times New Roman" w:cs="Times New Roman"/>
                      <w:b/>
                    </w:rPr>
                    <w:t>РОССИЙСКАЯ ФЕДЕРАЦИЯ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РЕСПУБЛИКА АЛТАЙ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ШЕБАЛИНСКИЙ РАЙОН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r>
                    <w:rPr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ОБРАЗОВАНИЕ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ШЫРГАЙТИНСКОЕ СЕЛЬСКОЕ ПОСЕЛЕНИЕ</w:t>
                  </w:r>
                </w:p>
                <w:p w:rsidR="00561848" w:rsidRPr="00885A91" w:rsidRDefault="00561848" w:rsidP="00885A91"/>
              </w:txbxContent>
            </v:textbox>
          </v:shape>
        </w:pict>
      </w:r>
      <w:r w:rsidRPr="004B44FE">
        <w:rPr>
          <w:sz w:val="24"/>
          <w:szCs w:val="24"/>
        </w:rPr>
        <w:pict>
          <v:shape id="Поле 5" o:spid="_x0000_s1028" type="#_x0000_t202" style="position:absolute;left:0;text-align:left;margin-left:306pt;margin-top:0;width:180pt;height:117pt;z-index:251658240;visibility:visible" stroked="f">
            <v:textbox style="mso-next-textbox:#Поле 5">
              <w:txbxContent>
                <w:p w:rsidR="00561848" w:rsidRPr="0077752E" w:rsidRDefault="00561848" w:rsidP="00885A91"/>
              </w:txbxContent>
            </v:textbox>
          </v:shape>
        </w:pict>
      </w:r>
      <w:r w:rsidRPr="004B44FE">
        <w:rPr>
          <w:sz w:val="24"/>
          <w:szCs w:val="24"/>
        </w:rPr>
        <w:pict>
          <v:shape id="Поле 4" o:spid="_x0000_s1029" type="#_x0000_t202" style="position:absolute;left:0;text-align:left;margin-left:333pt;margin-top:7.3pt;width:140.15pt;height:82.7pt;z-index:251659264;visibility:visible" o:allowincell="f" stroked="f">
            <v:textbox style="mso-next-textbox:#Поле 4">
              <w:txbxContent>
                <w:p w:rsidR="00561848" w:rsidRPr="0077752E" w:rsidRDefault="00561848" w:rsidP="00885A91"/>
              </w:txbxContent>
            </v:textbox>
          </v:shape>
        </w:pict>
      </w:r>
      <w:r w:rsidR="00885A91">
        <w:rPr>
          <w:b/>
        </w:rPr>
        <w:t xml:space="preserve">   </w:t>
      </w:r>
      <w:r w:rsidRPr="004B44FE">
        <w:rPr>
          <w:sz w:val="24"/>
          <w:szCs w:val="24"/>
        </w:rPr>
        <w:pict>
          <v:shape id="_x0000_s1033" type="#_x0000_t202" style="position:absolute;left:0;text-align:left;margin-left:306pt;margin-top:0;width:180pt;height:117pt;z-index:251660288;visibility:visible;mso-position-horizontal-relative:text;mso-position-vertical-relative:text" stroked="f">
            <v:textbox style="mso-next-textbox:#_x0000_s1033">
              <w:txbxContent>
                <w:p w:rsidR="00561848" w:rsidRPr="00885A91" w:rsidRDefault="00561848" w:rsidP="00885A9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5A91">
                    <w:rPr>
                      <w:rFonts w:ascii="Times New Roman" w:hAnsi="Times New Roman" w:cs="Times New Roman"/>
                      <w:b/>
                    </w:rPr>
                    <w:t>РОССИЯ ФЕДЕРАЦИЯЗЫ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АЛТАЙ РЕСПУБЛИКА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ШАБАЛИН АЙМАК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 xml:space="preserve">ШЫРГАЙТЫ </w:t>
                  </w:r>
                  <w:proofErr w:type="gramStart"/>
                  <w:r w:rsidRPr="00885A91">
                    <w:rPr>
                      <w:rFonts w:ascii="Times New Roman" w:hAnsi="Times New Roman" w:cs="Times New Roman"/>
                      <w:b/>
                      <w:lang w:val="en-US"/>
                    </w:rPr>
                    <w:t>J</w:t>
                  </w:r>
                  <w:proofErr w:type="gramEnd"/>
                  <w:r w:rsidRPr="00885A91">
                    <w:rPr>
                      <w:rFonts w:ascii="Times New Roman" w:hAnsi="Times New Roman" w:cs="Times New Roman"/>
                      <w:b/>
                    </w:rPr>
                    <w:t>УРТ ПОСЕЛЕНИЕ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Pr="00885A91">
                    <w:rPr>
                      <w:rFonts w:ascii="Times New Roman" w:hAnsi="Times New Roman" w:cs="Times New Roman"/>
                      <w:b/>
                    </w:rPr>
                    <w:t>МУНИЦИПАЛ ТОЗОЛМО</w:t>
                  </w:r>
                </w:p>
                <w:p w:rsidR="00561848" w:rsidRDefault="00561848" w:rsidP="00885A9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561848" w:rsidRDefault="00561848" w:rsidP="00885A91"/>
              </w:txbxContent>
            </v:textbox>
          </v:shape>
        </w:pict>
      </w:r>
      <w:r w:rsidR="00885A91">
        <w:rPr>
          <w:b/>
        </w:rPr>
        <w:t xml:space="preserve">   </w:t>
      </w:r>
      <w:r w:rsidR="00885A91">
        <w:rPr>
          <w:noProof/>
          <w:sz w:val="28"/>
          <w:szCs w:val="28"/>
          <w:lang w:eastAsia="ru-RU"/>
        </w:rPr>
        <w:drawing>
          <wp:inline distT="0" distB="0" distL="0" distR="0">
            <wp:extent cx="897255" cy="82804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A91" w:rsidRDefault="004B44FE" w:rsidP="00885A91">
      <w:pPr>
        <w:jc w:val="center"/>
        <w:rPr>
          <w:sz w:val="28"/>
          <w:szCs w:val="28"/>
        </w:rPr>
      </w:pPr>
      <w:r w:rsidRPr="004B44FE">
        <w:rPr>
          <w:sz w:val="24"/>
          <w:szCs w:val="24"/>
        </w:rPr>
        <w:pict>
          <v:shape id="_x0000_s1031" type="#_x0000_t202" style="position:absolute;left:0;text-align:left;margin-left:473.15pt;margin-top:12.8pt;width:3.55pt;height:6.8pt;z-index:251661312;visibility:visible" o:allowincell="f" stroked="f">
            <v:textbox style="mso-next-textbox:#_x0000_s1031">
              <w:txbxContent>
                <w:p w:rsidR="00561848" w:rsidRPr="00885A91" w:rsidRDefault="00561848" w:rsidP="00885A91"/>
              </w:txbxContent>
            </v:textbox>
          </v:shape>
        </w:pict>
      </w:r>
    </w:p>
    <w:p w:rsidR="00885A91" w:rsidRDefault="00885A91" w:rsidP="00885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5A91" w:rsidRDefault="00885A91" w:rsidP="00885A91">
      <w:pPr>
        <w:rPr>
          <w:sz w:val="28"/>
          <w:szCs w:val="28"/>
        </w:rPr>
      </w:pPr>
    </w:p>
    <w:p w:rsidR="00885A91" w:rsidRPr="00885A91" w:rsidRDefault="00885A91" w:rsidP="0088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91">
        <w:rPr>
          <w:rFonts w:ascii="Times New Roman" w:hAnsi="Times New Roman" w:cs="Times New Roman"/>
          <w:sz w:val="28"/>
          <w:szCs w:val="28"/>
        </w:rPr>
        <w:t>ПОСТАНОВЛЕНИ</w:t>
      </w:r>
      <w:r w:rsidR="00DD76CC">
        <w:rPr>
          <w:rFonts w:ascii="Times New Roman" w:hAnsi="Times New Roman" w:cs="Times New Roman"/>
          <w:sz w:val="28"/>
          <w:szCs w:val="28"/>
        </w:rPr>
        <w:t>Е</w:t>
      </w:r>
      <w:r w:rsidRPr="00885A9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76C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85A91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885A91">
        <w:rPr>
          <w:rFonts w:ascii="Times New Roman" w:hAnsi="Times New Roman" w:cs="Times New Roman"/>
          <w:sz w:val="28"/>
          <w:szCs w:val="28"/>
        </w:rPr>
        <w:t>ОП</w:t>
      </w:r>
    </w:p>
    <w:p w:rsidR="00885A91" w:rsidRPr="00885A91" w:rsidRDefault="00DD76CC" w:rsidP="0088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885A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июля </w:t>
      </w:r>
      <w:r w:rsidR="00885A91" w:rsidRPr="00885A9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885A91" w:rsidRPr="00885A9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885A91" w:rsidRPr="00885A91">
        <w:rPr>
          <w:rFonts w:ascii="Times New Roman" w:hAnsi="Times New Roman" w:cs="Times New Roman"/>
          <w:sz w:val="28"/>
          <w:szCs w:val="28"/>
        </w:rPr>
        <w:t>.</w:t>
      </w:r>
      <w:r w:rsidR="00885A91" w:rsidRPr="00885A91">
        <w:rPr>
          <w:rFonts w:ascii="Times New Roman" w:hAnsi="Times New Roman" w:cs="Times New Roman"/>
          <w:sz w:val="28"/>
          <w:szCs w:val="28"/>
        </w:rPr>
        <w:tab/>
      </w:r>
      <w:r w:rsidR="00885A91" w:rsidRPr="00885A91">
        <w:rPr>
          <w:rFonts w:ascii="Times New Roman" w:hAnsi="Times New Roman" w:cs="Times New Roman"/>
          <w:sz w:val="28"/>
          <w:szCs w:val="28"/>
        </w:rPr>
        <w:tab/>
        <w:t xml:space="preserve">            с. </w:t>
      </w:r>
      <w:proofErr w:type="spellStart"/>
      <w:r w:rsidR="00885A91">
        <w:rPr>
          <w:rFonts w:ascii="Times New Roman" w:hAnsi="Times New Roman" w:cs="Times New Roman"/>
          <w:sz w:val="28"/>
          <w:szCs w:val="28"/>
        </w:rPr>
        <w:t>Шыргайта</w:t>
      </w:r>
      <w:proofErr w:type="spellEnd"/>
      <w:r w:rsidR="00885A9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 27</w:t>
      </w:r>
      <w:r w:rsidR="00885A91" w:rsidRPr="00885A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A91" w:rsidRDefault="00885A91" w:rsidP="00885A91">
      <w:pPr>
        <w:rPr>
          <w:sz w:val="28"/>
          <w:szCs w:val="28"/>
        </w:rPr>
      </w:pPr>
    </w:p>
    <w:p w:rsidR="001B3435" w:rsidRDefault="00DD76CC" w:rsidP="001B3435">
      <w:pPr>
        <w:shd w:val="clear" w:color="auto" w:fill="FBFDFE"/>
        <w:spacing w:before="163" w:after="163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 xml:space="preserve">Об утверждении  </w:t>
      </w:r>
      <w:r w:rsidR="001B3435" w:rsidRPr="001B3435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административного регламента по предоставлению муниципальной услуги «Выдача разрешения на право организации розничного рынка, в том числе ярмарок»</w:t>
      </w:r>
    </w:p>
    <w:p w:rsidR="00885A91" w:rsidRPr="001B3435" w:rsidRDefault="00885A91" w:rsidP="001B3435">
      <w:pPr>
        <w:shd w:val="clear" w:color="auto" w:fill="FBFDFE"/>
        <w:spacing w:before="163" w:after="163" w:line="240" w:lineRule="auto"/>
        <w:ind w:right="467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70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В соответствии с Федеральными законами  от 27 июля 2010 г. N 210-ФЗ "Об организации предоставления государственных и муниципальных услуг",  от 6 октября 2003 г. N 131-ФЗ "Об общих принципах организации местного самоуправления в Российской Федерации",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709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ПОСТАНОВЛЯЮ:</w:t>
      </w:r>
    </w:p>
    <w:p w:rsidR="001B3435" w:rsidRPr="001B3435" w:rsidRDefault="00DD76CC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1. Утвердить административный </w:t>
      </w:r>
      <w:r w:rsidR="001B3435"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регламент по предоставлению муниципальной услуги «Выдача разрешения на право организации розничного рынка, в том числе ярмарок» согласно приложению.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2.</w:t>
      </w:r>
      <w:r w:rsidRPr="001B3435">
        <w:rPr>
          <w:rFonts w:ascii="Times New Roman" w:eastAsia="Times New Roman" w:hAnsi="Times New Roman" w:cs="Times New Roman"/>
          <w:color w:val="383C43"/>
          <w:sz w:val="28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Настоящее Постановление разместить в сети Интернет на официальном сайте </w:t>
      </w:r>
      <w:r w:rsidR="00885A91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администрации  МО «</w:t>
      </w:r>
      <w:proofErr w:type="spellStart"/>
      <w:r w:rsidR="00885A91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Шебалинский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 район» и обнародовать на информацио</w:t>
      </w:r>
      <w:r w:rsidR="00885A91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нном стенде </w:t>
      </w:r>
      <w:proofErr w:type="spellStart"/>
      <w:r w:rsidR="00885A91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 сельского поселения.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3. Настоящее постановление вступает в силу после его обнародования.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4. 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Контроль за</w:t>
      </w:r>
      <w:proofErr w:type="gramEnd"/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85A91" w:rsidRDefault="00885A91" w:rsidP="001B3435">
      <w:pPr>
        <w:shd w:val="clear" w:color="auto" w:fill="FBFDFE"/>
        <w:spacing w:before="163" w:after="163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885A91" w:rsidRDefault="00885A91" w:rsidP="001B3435">
      <w:pPr>
        <w:shd w:val="clear" w:color="auto" w:fill="FBFDFE"/>
        <w:spacing w:before="163" w:after="163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Глава  </w:t>
      </w:r>
      <w:r w:rsidR="00885A91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сельской администрации</w:t>
      </w:r>
    </w:p>
    <w:p w:rsidR="001B3435" w:rsidRDefault="00885A91" w:rsidP="001B3435">
      <w:pPr>
        <w:shd w:val="clear" w:color="auto" w:fill="FBFDFE"/>
        <w:spacing w:before="163" w:after="163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 </w:t>
      </w:r>
      <w:r w:rsidR="001B3435"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е</w:t>
      </w:r>
      <w:r w:rsidR="001B3435"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е</w:t>
      </w:r>
      <w:r w:rsidR="001B3435"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А.В.Могулчин</w:t>
      </w:r>
      <w:proofErr w:type="spellEnd"/>
    </w:p>
    <w:p w:rsidR="00885A91" w:rsidRPr="001B3435" w:rsidRDefault="00885A91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lastRenderedPageBreak/>
        <w:t>Утверждено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left="3260" w:hanging="335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 Постановлением Администрации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                         </w:t>
      </w:r>
      <w:r w:rsidR="00885A91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                   </w:t>
      </w:r>
      <w:proofErr w:type="spellStart"/>
      <w:r w:rsidR="00885A91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 xml:space="preserve">   сельского поселения</w:t>
      </w:r>
    </w:p>
    <w:p w:rsidR="001B3435" w:rsidRPr="001B3435" w:rsidRDefault="00DD76CC" w:rsidP="001B3435">
      <w:pPr>
        <w:shd w:val="clear" w:color="auto" w:fill="FBFDFE"/>
        <w:spacing w:before="163" w:after="163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 xml:space="preserve">от 21 июля </w:t>
      </w:r>
      <w:r w:rsidR="001B3435"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7</w:t>
      </w:r>
      <w:r w:rsidR="001B3435"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27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right="98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АДМИНИСТРАТИВНЫЙ РЕГЛАМЕНТ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right="98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по предоставлению муниципальной услуги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«</w:t>
      </w:r>
      <w:r w:rsidRPr="001B3435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Выдача разрешения на право организации розничного рынка,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в том числе ярмарок</w:t>
      </w: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»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left="-14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2C85CE"/>
          <w:sz w:val="26"/>
          <w:szCs w:val="26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1.1. Предмет регулирования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1.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1. Административный регламент предоставлен</w:t>
      </w:r>
      <w:r w:rsidR="00885A91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ия администрацией  </w:t>
      </w:r>
      <w:proofErr w:type="spellStart"/>
      <w:r w:rsidR="00885A91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  поселения  муниципальной услуги  «Выдача разрешений на право организации розничного рынка, в том числе ярмарок» (далее - Административный регламент) разработан в целях повышения качества рассмотрения заявлений, поступающи</w:t>
      </w:r>
      <w:r w:rsidR="00561848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х в администрацию  </w:t>
      </w:r>
      <w:proofErr w:type="spellStart"/>
      <w:r w:rsidR="00561848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 Административный регламент определяет сроки и последовательность действий (административные процедуры) при предоставлении муниципальной услуги (далее - муниципальная услуга), порядок взаимодейст</w:t>
      </w:r>
      <w:r w:rsidR="00561848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вия администрации  </w:t>
      </w:r>
      <w:proofErr w:type="spellStart"/>
      <w:r w:rsidR="00561848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  сельского поселения  с физическими и юридическими лицами, либо с их уполномоченными представителями.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1.2. Круг заявителей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1.2.1.Заявителями муниципальной услуги (далее – заявитель) имеющим право на обращение о предоставлении муниципальной услуги по выдаче разрешения на право организации являются: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розничного рынка – юридические лица;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ярмарки выходного дня – юридические лица, индивидуальные предприниматели, зарегистрированные в установленном законодательством Российской Федерации порядке, которым принадлежат объект или объекты недвижимости на праве собственности или аренды, расположенные на территории, в пределах которой предполагается организация рынка или ярмарки выходного дня.</w:t>
      </w:r>
      <w:proofErr w:type="gramEnd"/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1.2.2.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1.3. Требования к порядку информирования о предоставлении муниципальной услуги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lastRenderedPageBreak/>
        <w:t>1.3.1. Информация о местах нахождения и графике раб</w:t>
      </w:r>
      <w:r w:rsidR="00561848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оты администрации </w:t>
      </w:r>
      <w:proofErr w:type="spellStart"/>
      <w:r w:rsidR="00561848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    (далее - администрация):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Местонахождение Администрации: 649</w:t>
      </w:r>
      <w:r w:rsidR="00561848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223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Республика Алтай </w:t>
      </w:r>
      <w:proofErr w:type="spellStart"/>
      <w:r w:rsidR="00561848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Шебалинский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район с.</w:t>
      </w:r>
      <w:r w:rsidR="00561848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</w:t>
      </w:r>
      <w:proofErr w:type="spellStart"/>
      <w:r w:rsidR="00561848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Шыргайта</w:t>
      </w:r>
      <w:proofErr w:type="spellEnd"/>
      <w:r w:rsidR="00561848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ул. Песчаная,16</w:t>
      </w:r>
    </w:p>
    <w:p w:rsidR="00F117E0" w:rsidRPr="00F117E0" w:rsidRDefault="00F117E0" w:rsidP="00F117E0">
      <w:pPr>
        <w:pStyle w:val="1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Cs w:val="24"/>
        </w:rPr>
      </w:pPr>
      <w:r w:rsidRPr="00F117E0">
        <w:rPr>
          <w:szCs w:val="24"/>
        </w:rPr>
        <w:t>Адрес официального  сайта  организации, предоставляющей муниципальную услугу:</w:t>
      </w:r>
    </w:p>
    <w:p w:rsidR="00F117E0" w:rsidRPr="00F117E0" w:rsidRDefault="00F117E0" w:rsidP="00F117E0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7E0">
        <w:rPr>
          <w:rFonts w:ascii="Times New Roman" w:hAnsi="Times New Roman" w:cs="Times New Roman"/>
          <w:sz w:val="24"/>
          <w:szCs w:val="24"/>
        </w:rPr>
        <w:t xml:space="preserve">сайт Администрации Шебалинского района: </w:t>
      </w:r>
      <w:r w:rsidRPr="00F117E0">
        <w:rPr>
          <w:rFonts w:ascii="Times New Roman" w:hAnsi="Times New Roman" w:cs="Times New Roman"/>
          <w:sz w:val="24"/>
          <w:szCs w:val="24"/>
          <w:lang w:val="en-US"/>
        </w:rPr>
        <w:t>shebalino</w:t>
      </w:r>
      <w:r w:rsidRPr="00F117E0">
        <w:rPr>
          <w:rFonts w:ascii="Times New Roman" w:hAnsi="Times New Roman" w:cs="Times New Roman"/>
          <w:sz w:val="24"/>
          <w:szCs w:val="24"/>
        </w:rPr>
        <w:t>-</w:t>
      </w:r>
      <w:r w:rsidRPr="00F117E0">
        <w:rPr>
          <w:rFonts w:ascii="Times New Roman" w:hAnsi="Times New Roman" w:cs="Times New Roman"/>
          <w:sz w:val="24"/>
          <w:szCs w:val="24"/>
          <w:lang w:val="en-US"/>
        </w:rPr>
        <w:t>altai</w:t>
      </w:r>
      <w:r w:rsidRPr="00F117E0">
        <w:rPr>
          <w:rFonts w:ascii="Times New Roman" w:hAnsi="Times New Roman" w:cs="Times New Roman"/>
          <w:sz w:val="24"/>
          <w:szCs w:val="24"/>
        </w:rPr>
        <w:t>.</w:t>
      </w:r>
      <w:r w:rsidRPr="00F117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117E0">
        <w:rPr>
          <w:rFonts w:ascii="Times New Roman" w:hAnsi="Times New Roman" w:cs="Times New Roman"/>
          <w:sz w:val="24"/>
          <w:szCs w:val="24"/>
        </w:rPr>
        <w:t xml:space="preserve">, в разделе (сельские поселения), адрес электронной почты: </w:t>
      </w:r>
      <w:r w:rsidRPr="00F117E0">
        <w:rPr>
          <w:rFonts w:ascii="Times New Roman" w:hAnsi="Times New Roman" w:cs="Times New Roman"/>
          <w:color w:val="000000"/>
          <w:sz w:val="24"/>
          <w:szCs w:val="24"/>
          <w:lang w:val="en-US"/>
        </w:rPr>
        <w:t>shyrgaita</w:t>
      </w:r>
      <w:r w:rsidRPr="00F117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7E0">
        <w:rPr>
          <w:rFonts w:ascii="Times New Roman" w:hAnsi="Times New Roman" w:cs="Times New Roman"/>
          <w:color w:val="000000"/>
          <w:sz w:val="24"/>
          <w:szCs w:val="24"/>
          <w:lang w:val="en-US"/>
        </w:rPr>
        <w:t>selskoeposelenie</w:t>
      </w:r>
      <w:r w:rsidRPr="00F117E0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F117E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117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17E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117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Справочные телефоны администрации: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firstLine="567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8(3884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9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) 2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3-6-46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, факс: 8(3884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9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)2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3-6-46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График работы администрации: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понедельник-пятница с 9.00 до 17.00;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перерыв на обед с 13.00 до 14.00;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выходные дни - суббота, воскресенье.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Адрес единого портала: </w:t>
      </w:r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hyperlink r:id="rId6" w:history="1">
        <w:r w:rsidRPr="001B3435">
          <w:rPr>
            <w:rFonts w:ascii="Arial" w:eastAsia="Times New Roman" w:hAnsi="Arial" w:cs="Arial"/>
            <w:color w:val="2C85CE"/>
            <w:sz w:val="26"/>
            <w:lang w:eastAsia="ru-RU"/>
          </w:rPr>
          <w:t>http://gosuslugi.ru</w:t>
        </w:r>
      </w:hyperlink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,  </w:t>
      </w:r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http://04.gosuslugi.ru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shd w:val="clear" w:color="auto" w:fill="FFFFFF"/>
          <w:lang w:eastAsia="ru-RU"/>
        </w:rPr>
        <w:t>.</w:t>
      </w:r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      </w:t>
      </w:r>
    </w:p>
    <w:p w:rsidR="001B3435" w:rsidRPr="001B3435" w:rsidRDefault="001B3435" w:rsidP="001B3435">
      <w:pPr>
        <w:shd w:val="clear" w:color="auto" w:fill="FFFFFF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1.4. Порядок получения информации заявителями по вопросам предоставления муниципальной услуги.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1.4.1.</w:t>
      </w:r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Информирование по предоставлению муниципальной услуги осуществляется должностным лицом администрации, ответственным за предоставление муниципальной услуги.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Должностное лицо администрации, ответственное за предоставление муниципальной услуги, осуществляют информирование по следующим направлениям: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о местонахождении и графике работы администрации;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о справочных телефонах и почтовом адресе администрации;</w:t>
      </w:r>
    </w:p>
    <w:p w:rsidR="001B3435" w:rsidRPr="001B3435" w:rsidRDefault="001B3435" w:rsidP="001B3435">
      <w:pPr>
        <w:shd w:val="clear" w:color="auto" w:fill="FFFFFF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об адресе официального сайта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о порядке получения заявителем информации по вопросам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о возможности предоставления муниципальной услуги в электронном виде на региональном портале и федеральном портале,  в том числе, с использованием универсальной электронной карты;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 о порядке, форме и месте размещения указанной в настоящем пункте административного регламента информации.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Основными требованиями к  консультации заявителей являются: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lastRenderedPageBreak/>
        <w:t>- своевременность;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четкость в изложении материала;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наглядность форм подачи материала;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удобство и доступность.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1.4.2. Информирование заявителей в администрации осуществляется в форме: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непосредственного общения заявителей (при личном обращении либо по телефону) с должностным лицом администрации, ответственным за предоставление муниципальной услуги, по направлениям, предусмотренным подпунктом 1.4.1. пункта 1.4. административного регламента;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взаимодействие должностного лица администрации, ответственного за предоставление муниципальной услуги с заявителями по почте, по электронной почте.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firstLine="567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информационных материалов, которые размещаются на официальном сайт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е администрации МО «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Шебалинский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район»,  на региональном портале</w:t>
      </w:r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http://04.gosuslugi.ru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shd w:val="clear" w:color="auto" w:fill="FFFFFF"/>
          <w:lang w:eastAsia="ru-RU"/>
        </w:rPr>
        <w:t>.</w:t>
      </w:r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едином портале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</w:t>
      </w:r>
      <w:hyperlink r:id="rId7" w:history="1">
        <w:r w:rsidRPr="001B3435">
          <w:rPr>
            <w:rFonts w:ascii="Arial" w:eastAsia="Times New Roman" w:hAnsi="Arial" w:cs="Arial"/>
            <w:color w:val="2C85CE"/>
            <w:sz w:val="26"/>
            <w:lang w:eastAsia="ru-RU"/>
          </w:rPr>
          <w:t>http://www.gosuslugi.ru</w:t>
        </w:r>
      </w:hyperlink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на информационных стендах, размещенных в помещении администрации;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1.4.3. Требования к форме и характеру взаимодействия должностного лица администрации, ответственного за предоставление муниципальной услуги с заявителями: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при личном обращении заявителей должностное лицо администрации, ответственное за предоставление муниципальной услуги, представляется, назвав фамилию, имя и отчество, сообщает занимаемую должность, самостоятельно дает ответ на заданный заявителем вопрос;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следует принять заявителю (кто именно, когда и что должен сделать);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lastRenderedPageBreak/>
        <w:t>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1.4.4. На информационных стендах и на официальном сайте администрации размещаются следующие информационные материалы: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сведения о перечне оказываемых муниципальных услуг;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адреса, номера телефонов и факсов, график работы администрации;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адрес электронной почты администрации, адрес официального сайта, адреса регионального, единого порталов;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текст настоящего административного регламента;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образец заполнения заявления о предоставлении муниципальной услуги;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досудебный (внесудебный) порядок обжалования решений и действий (бездействий) администрации, должностных лиц администрации;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блок-схема,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исчерпывающий перечень оснований для отказа в приеме документов и в предоставлении муниципальной услуги;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4</w:t>
      </w:r>
      <w:proofErr w:type="gram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, в которых размещаются информационные листки.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При изменении условий и порядка предоставления муниципальной услуги информацию об изменениях выделять цветом и пометкой «Важно».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2. Стандарт предоставления муниципальной услуги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2.1. Наименование муниципальной услуги</w:t>
      </w:r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«Выдача разрешений на право организации розничного рынка, в том числе ярмарок».</w:t>
      </w:r>
    </w:p>
    <w:p w:rsidR="001B3435" w:rsidRPr="001B3435" w:rsidRDefault="001B3435" w:rsidP="001B3435">
      <w:pPr>
        <w:shd w:val="clear" w:color="auto" w:fill="FBFDFE"/>
        <w:spacing w:after="258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C85CE"/>
          <w:sz w:val="26"/>
          <w:szCs w:val="26"/>
          <w:lang w:eastAsia="ru-RU"/>
        </w:rPr>
      </w:pPr>
      <w:r w:rsidRPr="001B3435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1B3435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 </w:t>
      </w:r>
      <w:r w:rsidRPr="001B343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органа местного самоуправления,  исполняющего муниципальную услугу -</w:t>
      </w:r>
      <w:r w:rsidRPr="001B343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  <w:r w:rsidR="00F11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F117E0">
        <w:rPr>
          <w:rFonts w:ascii="Times New Roman" w:eastAsia="Times New Roman" w:hAnsi="Times New Roman" w:cs="Times New Roman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sz w:val="26"/>
          <w:szCs w:val="26"/>
          <w:lang w:eastAsia="ru-RU"/>
        </w:rPr>
        <w:t>  сельс</w:t>
      </w:r>
      <w:r w:rsidR="00F117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     Шебалинского</w:t>
      </w:r>
      <w:r w:rsidRPr="001B3435">
        <w:rPr>
          <w:rFonts w:ascii="Times New Roman" w:eastAsia="Times New Roman" w:hAnsi="Times New Roman" w:cs="Times New Roman"/>
          <w:sz w:val="26"/>
          <w:szCs w:val="26"/>
          <w:lang w:eastAsia="ru-RU"/>
        </w:rPr>
        <w:t>  муниципального района Республики Алтай и осуществляется  служащим администрации сельского поселения, в чьи должностные обязанности входит подготовка и утверждение градостроительных планов земельных участков. 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2.3. Результат предоставления муниципальной услуги.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Результатом предоставления муниципальной услуги является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Конечным результатом предоставления муниципальной услуги являются выдача заявителю одного из следующих документов: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lastRenderedPageBreak/>
        <w:t>- разрешение (Распоряжения) на право организации розничного рынка, в том числе ярмарки (далее – Разрешение) либо продление срока действия разрешения на право организации розничного рынка;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    переоформление разрешения на право организации розничного рынка или ярмарки;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письменный ответ об отказе в выдаче Разрешения на право организации розничного рынка или ярмарки.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отказ в продлении срока разрешения на право организации розничного рынка;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2.4. Срок предоставления муниципальной услуги составляет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Решение о выдаче Разрешения или об отказе в выдаче Разрешения должно быть принято не позднее 30 календарных дней со дня регистрации заявления.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В срок не позднее 3 дней со дня принятия решения уполномоченный орган вручает (направляет) заявителю уведомление о выдаче Разрешения (Распоряжения), а в случае отказа в выдаче Разрешения – письменный ответ об отказе в выдаче Разрешения, в котором приводится обоснование причин такого отказа.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2.5. Правовые основания для предоставления муниципальной услуги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Предоставление муниципальной услуги осуществляется на основании: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firstLine="567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Конституции Российской Федерации;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Гражданского кодекса Российской Федерации (введен в действие Федеральными законами от 30.11.1994 № 52-ФЗ «О введении   в действие части  первой Гражданского кодекса Российской федерации»; от 26.01.1996 № 15 ФЗ «О введении в действие части второй Гражданского кодекса Российской федерации» от 26.11.2001 № 147-ФЗ «О введении в действие части третьей Гражданского кодекса Российской федерации»; 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Федерального  закона от  06.10.2003 г. № 131-ФЗ «Об общих принципах организации местного  самоуправления в Российской Федерации» («Российская газета», дополнительный выпуск № 3316 от 08.10.2003);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Федерального закона от 27.07.2010 № 210-ФЗ «Об организации предоставления государственных и муниципальных услуг» (Собрание законодательства Российской Федерации №31, 02.08.2010, ст.4179);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Федерального  закона Российской   Федерации  от 30.12.2006 № 271-ФЗ «О розничных рынках и о внесении изменений в Трудовой кодекс Российской Федерации»;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Федерального  закона Российской   Федерации  от 28.12.2009 №381 «Об основах государственного регулирования торговой деятельности в Российской Федерации»;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lastRenderedPageBreak/>
        <w:t>- Постановления Правительства  Российской  Федерации   от 10.03.2007     № 148 «Об утверждении Правил выдачи разрешений на право организации розничного рынка» («Российская газета», № 52, 15.03.2007);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Устав  му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ниципального образования 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сельского поселения.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2.6. Исчерпывающий перечень документов, необходимых в соответствии с законодательными и иными нормативными правовыми актами для исполнения муниципальной услуги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2.6.1. 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Для получения муниципальной услуги заявитель самостоятельно представляет в администрацию либо в электронном виде направляет через региональный и федеральный порталы следующие документы:</w:t>
      </w:r>
      <w:proofErr w:type="gramEnd"/>
    </w:p>
    <w:p w:rsidR="001B3435" w:rsidRPr="001B3435" w:rsidRDefault="001B3435" w:rsidP="001B3435">
      <w:pPr>
        <w:shd w:val="clear" w:color="auto" w:fill="FBFDFE"/>
        <w:spacing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заявление о выдаче (переоформлении, продлении срока действия) разреш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ения администрации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  сельского поселения  на право организации розничного 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рынка</w:t>
      </w:r>
      <w:proofErr w:type="gram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в том числе ярм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арки на территории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  сельского поселения  по</w:t>
      </w:r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hyperlink r:id="rId8" w:history="1">
        <w:r w:rsidRPr="001B3435">
          <w:rPr>
            <w:rFonts w:ascii="Arial" w:eastAsia="Times New Roman" w:hAnsi="Arial" w:cs="Arial"/>
            <w:sz w:val="26"/>
            <w:lang w:eastAsia="ru-RU"/>
          </w:rPr>
          <w:t>форме</w:t>
        </w:r>
      </w:hyperlink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согласно приложению № 2 к административному Регламенту;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- 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документы</w:t>
      </w:r>
      <w:proofErr w:type="gram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удостоверяющие личность;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shd w:val="clear" w:color="auto" w:fill="FFFFFF"/>
          <w:lang w:eastAsia="ru-RU"/>
        </w:rPr>
        <w:t>2.6.2. Документы, которые заявитель вправе предоставить по собственной инициативе, т.к. они подлежат представлению в рамках межведомственного информационного взаимодействия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копии учредительных документов – для юридического лица, документ о государственной регистрации индивидуального предпринимателя – для индивидуального предпринимателя (с предъявлением оригиналов в случае, если верность копий не удостоверена нотариально);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72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выписка из Единого государственного реестра юридических лиц, индивидуальных предпринимателей или ее удостоверенная копия;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удостоверенная копия свидетельства о постановке юридического лица или индивидуального предпринимателя на учет в налоговом органе;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  удостоверенная копия документа, подтверждающего право на объект или объекты недвижимости, включая земельные участки, в пределах которых предполагается  организовать рынок или ярмарку.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2.6.3. Копии документов,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 </w:t>
      </w:r>
      <w:r w:rsidRPr="001B343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br/>
        <w:t>Копии документов должны быть пронумерованы, заверены подписью уполномоченного лица заявителя либо подписью руководителя и печатью заявителя, представляющего документы, в случае отсутствия печати – подписью с расшифровкой;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 2.6.4.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 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2.6.5. Ответственность за достоверность и полноту представляемых сведений и документов возлагается на заявителя. 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Основания для отказа в приеме документов отсутствуют.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1) отсутствие права на объект или объекты недвижимости, расположенные в пределах территории, на которой предполагается организовать   розничный рынок;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2) несоответствие места расположения объекта или объектов    недвижимости, принадлежащих заявителю, а также типа рынка, который предполагается организовать, вышеуказанному плану;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3) подача заявлений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                     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Граждане имеют право повторно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2.9. Исчерпывающий перечень оснований для приостановления  предоставления услуги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Оснований для приостановления муниципальной услуги – нет.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2.10. 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Предоставление муниципальной услуги осуществляется бесплатно.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Максимальное время ожидания гражданина в очереди составляет 15 минут.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2.12.Срок регистрации запроса </w:t>
      </w:r>
      <w:hyperlink r:id="rId9" w:anchor="sub_2003" w:history="1">
        <w:r w:rsidRPr="001B3435">
          <w:rPr>
            <w:rFonts w:ascii="Arial" w:eastAsia="Times New Roman" w:hAnsi="Arial" w:cs="Arial"/>
            <w:b/>
            <w:bCs/>
            <w:sz w:val="26"/>
            <w:lang w:eastAsia="ru-RU"/>
          </w:rPr>
          <w:t>заявителя</w:t>
        </w:r>
      </w:hyperlink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 о предоставлении муниципальной услуги.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Обращение подлежит обязательной регистрации в течение 1 дня с момента поступления в Администрацию и должно быть рассмотрено в течение 30 дней со дня его регистрации. Срок рассмотрения указанного обращения может быть продлен, но не более чем на 30 дней, о чем сообщается лицу, подавшему это обращение, в письменной форме с указанием причин продления.           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lastRenderedPageBreak/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right="-35"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right="-35"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Помещение администрации, предоставляющей муниципальную услугу, оборудовано: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right="-35"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противопожарной системой и средствами пожаротушения;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right="-35"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средствами оказания первой медицинской помощи (аптечки);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right="-35"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системой оповещения о возникновении чрезвычайной ситуации.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right="-35"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2.14. Показатели доступности и качества муниципальной услуги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соблюдение сроков предоставления муниципальной услуги и условий ожидания приема;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своевременное, полное информирование о муниципальной услуге посредством форм информирования, предусмотренных настоящим регламентом;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обоснованность отказов в приеме заявления и документов;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 обоснованность отказов в предоставлении муниципальной услуги;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 получение муниципальной услуги в электронном виде, а также в иных формах по выбору заявителя;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 соответствие должностных регламентов должностных лиц администрации, участвующих в предоставлении муниципальной услуги,  административному регламенту в части описания в них административных процедур, профессиональных знаний и навыков;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ресурсное обеспечение исполнения административного  регламента.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Результаты анализа практики применения административного регламента размещаются в сети «Интернет» на офи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циальном сайте  МО «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Шебалинский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район»,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lastRenderedPageBreak/>
        <w:t>2.15. Особенности предоставления муниципальной услуги в электронной форме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Предоставление муниципальной услуги в электронной форме обеспечивает возможность: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    подачи заявления в электронной форме через региональный и единый порталы;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возможность получения заявителем сведений о ходе предоставления муниципальной услуги;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получения заявителем результата предоставления муниципальной услуги в электронной форме.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При обращении за муниципальной услугой в электронном виде заявление о предоставлении муниципальной услуги должно быть подписано усиленной квалифицированной электронной подписью.</w:t>
      </w:r>
    </w:p>
    <w:p w:rsidR="001B3435" w:rsidRPr="001B3435" w:rsidRDefault="001B3435" w:rsidP="001B3435">
      <w:pPr>
        <w:numPr>
          <w:ilvl w:val="0"/>
          <w:numId w:val="1"/>
        </w:numPr>
        <w:shd w:val="clear" w:color="auto" w:fill="FBFDFE"/>
        <w:spacing w:after="0" w:line="240" w:lineRule="auto"/>
        <w:ind w:left="353"/>
        <w:rPr>
          <w:rFonts w:ascii="Arial" w:eastAsia="Times New Roman" w:hAnsi="Arial" w:cs="Arial"/>
          <w:color w:val="111618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111618"/>
          <w:sz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3.1. Последовательность административных процедур, выполняемых при исполнении муниципальной функции, показана на блок-схеме в приложении  1 к административному Регламенту.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прием, проверка правильности заполнения заявления и наличия прилагаемых документов, регистрация документов от заявителя: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а) направление уведомления о приеме заявления к рассмотрению по форме в соответствии с приложением 3 к административному Регламенту и регистрация документов от заявителя в администрации;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б) направление уведомлений о необходимости устранения нарушений в оформлении заявления и (или) представления отсутствующих документов по формам согласно</w:t>
      </w:r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hyperlink r:id="rId10" w:history="1">
        <w:r w:rsidRPr="001B3435">
          <w:rPr>
            <w:rFonts w:ascii="Arial" w:eastAsia="Times New Roman" w:hAnsi="Arial" w:cs="Arial"/>
            <w:color w:val="000000"/>
            <w:sz w:val="26"/>
            <w:lang w:eastAsia="ru-RU"/>
          </w:rPr>
          <w:t>приложениям 4</w:t>
        </w:r>
      </w:hyperlink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,</w:t>
      </w:r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hyperlink r:id="rId11" w:history="1">
        <w:r w:rsidRPr="001B3435">
          <w:rPr>
            <w:rFonts w:ascii="Arial" w:eastAsia="Times New Roman" w:hAnsi="Arial" w:cs="Arial"/>
            <w:color w:val="000000"/>
            <w:sz w:val="26"/>
            <w:lang w:eastAsia="ru-RU"/>
          </w:rPr>
          <w:t>5</w:t>
        </w:r>
      </w:hyperlink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к административному Регламенту;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проверка полноты и достоверности сведений о заявителе, содержащихся в представленных документах;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подготовка заседания Комиссии, проекта протокола комиссии (решения) и проекта постановления администрации сельского поселения о выдаче, переоформлении, продлении срока действия разрешения или об отказе в выдаче разрешения, переоформлении и продлении срока действия разрешения;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рассмотрение Комиссией заявления и принятие решения о выдаче, переоформлении, продлении срока действия разрешения или об отказе в выдаче, переоформлении, продлении срока действия разрешения, изготовление и подписание протокола заседания Комиссии;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- согласование и подписание проекта постановления администрации сельского поселения  о выдаче, переоформлении, продлении срока действия разрешения или 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lastRenderedPageBreak/>
        <w:t>об отказе в выдаче, переоформлении разрешения и продлении срока действия разрешения;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подготовка и направление разрешения по</w:t>
      </w:r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hyperlink r:id="rId12" w:history="1">
        <w:r w:rsidRPr="001B3435">
          <w:rPr>
            <w:rFonts w:ascii="Arial" w:eastAsia="Times New Roman" w:hAnsi="Arial" w:cs="Arial"/>
            <w:color w:val="000000"/>
            <w:sz w:val="26"/>
            <w:lang w:eastAsia="ru-RU"/>
          </w:rPr>
          <w:t>форме</w:t>
        </w:r>
      </w:hyperlink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согласно приложению 6 к административному Регламенту и уведомлений о выдаче разрешения, переоформлении, продлении срока действия разрешения по</w:t>
      </w:r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hyperlink r:id="rId13" w:history="1">
        <w:r w:rsidRPr="001B3435">
          <w:rPr>
            <w:rFonts w:ascii="Arial" w:eastAsia="Times New Roman" w:hAnsi="Arial" w:cs="Arial"/>
            <w:color w:val="000000"/>
            <w:sz w:val="26"/>
            <w:lang w:eastAsia="ru-RU"/>
          </w:rPr>
          <w:t>форме</w:t>
        </w:r>
      </w:hyperlink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согласно приложению 7 к административному Регламенту и (или) направление уведомлений от отказе заявителю в выдаче разрешения, переоформлении, продлении срока действия разрешения заявителю по</w:t>
      </w:r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hyperlink r:id="rId14" w:history="1">
        <w:r w:rsidRPr="001B3435">
          <w:rPr>
            <w:rFonts w:ascii="Arial" w:eastAsia="Times New Roman" w:hAnsi="Arial" w:cs="Arial"/>
            <w:color w:val="000000"/>
            <w:sz w:val="26"/>
            <w:lang w:eastAsia="ru-RU"/>
          </w:rPr>
          <w:t>форме</w:t>
        </w:r>
      </w:hyperlink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согласно приложению 8 к административному Регламенту.</w:t>
      </w:r>
      <w:proofErr w:type="gramEnd"/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3.1.2. Принятие решения о переоформлении разрешения на право организации розничного рынка осуществляется в порядке и сроки, установленные настоящим Административным Регламентом для продления срока действия разрешения на право организации розничного рынка.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3.2. Основанием для начала административного действия является обращение заявителя к должностному лицу администрации, ответственному за предоставление муниципальной услуги.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Должностное лицо администрации проверят правильность заполнения заявления и наличие прилагаемых документов;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в случае если заявление оформлено не в соответствии с  настоящим административным Регламентом и (или) в составе прилагаемых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заявлений и (или) представления отсутствующих документов;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в случае если заявление оформлено в соответствии с настоящим административным Регламентом, должностное лицо передает заявление с прилагаемыми документами должностному лицу, ответственному за прием и регистрацию документов; на втором экземпляре обращения ставит роспись и дату приема документов от заявителя (при личном обращении) и возвращает его уполномоченному лицу администрации для дальнейшего исполнения;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ответственное должностное лицо администрации вручает (направляет) заявителю уведомление о приеме заявления к рассмотрению.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Уведомления о приеме заявления к рассмотрению, необходимости устранения нарушений в оформлении заявлений и (или) представления отсутствующих документов подписываются главой администрации.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Результатом исполнения административного действия является регистрация и принятие заявления должностным лицом администрации для проведения проверки полноты и достоверности сведений о заявителе, содержащихся в представленных документах.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Срок исполнения данного административного действия составляет не более 2 дней.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3.3. Должностное лицо администрации проводит проверку полноты и достоверности сведений о заявителе, содержащихся в представленных в 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lastRenderedPageBreak/>
        <w:t>соответствии с настоящим административным Регламентом документах, и направляет документы в Комиссию.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Результатом исполнения административного действия является установление оснований для выдачи или отказа в выдаче разрешения, продлении срока действия разрешения.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Срок исполнения данного административного действия: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по заявлению о выдаче разрешения - не более 8 дней;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по заявлению о продлении срока действия разрешения - не более 3 дней.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        Направление межведомственного запроса для получения сведений из органов Федеральной службы государственной регистрации, кадастра и картографии о наличии или отсутствии у заявителя права собственности на здание, строение, сооружение, находящиеся на земельном участке и в Федеральную налоговую службу  о получении выписки из ЕГРЮЛ.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        Срок направления запроса – 1 день.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         Получение ответа на межведомственный запрос: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Срок исполнения  - не более 5 дней.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3.4. 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Должностное лицо администрации является секретарем Комиссии и по результатам проведенной проверки заявления и приложенных к нему документов проводит подготовку заседания Комиссии, назначает день, время и место проведения заседания Комиссии, обеспечивает явку всех членов комиссии, подготавливает проект протокола Комиссии (решения) о выдаче разрешения, продлении срока действия разрешения или отказе в выдаче разрешения, продлении срока действия разрешения.</w:t>
      </w:r>
      <w:proofErr w:type="gramEnd"/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Результатом исполнения административного действия является подготовка проекта протокола Комиссии (решения) о выдаче, продлении срока действия разрешения или отказе в выдаче разрешения, продлении срока действия разрешения.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Срок исполнения данного административного действия по составлению протокола заседания Комиссии и постановле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ния администрации 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 составляет: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о выдаче или отказе в выдаче разрешения - не более 8 дней;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 о продлении или отказе в продлении срока действия - не более 3 дней.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3.5. Комиссия рассматривает заявление и принимает решение о выдаче разрешения, продлении срока действия разрешения или отказе в выдаче разрешения, продлении срока действия разрешения, которое оформляется протоколом заседания Комиссии.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Результатом исполнения административного действия является принятие Комиссией решения о выдаче разрешения, продлении срока действия разрешения или отказе в выдаче разрешения, продлении срока действия разрешения, подписание протокола Комиссии ее председателем и членами.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lastRenderedPageBreak/>
        <w:t>Срок исполнения административного действия по рассмотрению Комиссией заявления и принятия решения о выдаче разрешения, продлении срока действия разрешения или отказе в выдаче разрешения, продлении срока действия и подписание протокола - не более 2 дней.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3.6. Должностное лицо администрации на основании решения Комиссии готовит проект постановле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ния администрации 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 о выдаче разрешения, продлении срока действия разрешения или отказе разрешения, в продлении срока действия разрешения, согласовывает проект постановл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ения администрации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  и представляет его дл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я подписания главе 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Результатом исполнения административного действия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является подписание главой 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  постановления о выдаче разрешения, продлении срока действия разрешения или об отказе в выдаче разрешения, продлении срока действия разрешения.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Срок исполнения данного административного действия составляет не более 7 дней.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3.7. Должностное лицо администрации на основании постановл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ения администрации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  готовит уведомление о выдаче разрешения, оформляет разрешение и представляет его на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подписание главе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сельского поселения, после чего - выдается (направляется) заявителю.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В случае отказа в выдаче разрешения и продлении срока действия разрешения должностное лицо администрации готовит уведомление об отказе в выдаче разрешения с приведением причин такого отказа, которое представляется н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а подписание главе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 после чего - выдается (направляется) заявителю.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Результатом исполнения административного действия является выдача (направление почтой) уведомления о выдаче разрешения, продлении срока действия разрешения с приложением оформленного разрешения или выдача (направление) уведомления об отказе в выдаче разрешения, продлении срока действия разрешения.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Срок исполнения данного административного действия - не более 3 дней.</w:t>
      </w:r>
    </w:p>
    <w:p w:rsidR="001B3435" w:rsidRPr="001B3435" w:rsidRDefault="001B3435" w:rsidP="001B3435">
      <w:pPr>
        <w:shd w:val="clear" w:color="auto" w:fill="FFFFFF"/>
        <w:spacing w:before="163" w:after="163" w:line="240" w:lineRule="auto"/>
        <w:ind w:firstLine="567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 xml:space="preserve"> 4. Формы </w:t>
      </w:r>
      <w:proofErr w:type="gramStart"/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контроля за</w:t>
      </w:r>
      <w:proofErr w:type="gramEnd"/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 xml:space="preserve"> исполнением административного регламента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3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 xml:space="preserve">4.1. Порядок осуществления текущего 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>контроля за</w:t>
      </w:r>
      <w:proofErr w:type="gramEnd"/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72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Г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лава администрации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   сельского поселения   осуществляет контроль над работой с обращениями граждан через ответственных лиц администрации, осуществляющих  работу с  письмами и обращениями граждан. Контроль за работой с обращениями граждан заключается 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в</w:t>
      </w:r>
      <w:proofErr w:type="gram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: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hanging="36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</w:t>
      </w:r>
      <w:r w:rsidRPr="001B3435">
        <w:rPr>
          <w:rFonts w:ascii="Times New Roman" w:eastAsia="Times New Roman" w:hAnsi="Times New Roman" w:cs="Times New Roman"/>
          <w:color w:val="383C43"/>
          <w:sz w:val="14"/>
          <w:szCs w:val="14"/>
          <w:lang w:eastAsia="ru-RU"/>
        </w:rPr>
        <w:t>                    </w:t>
      </w:r>
      <w:r w:rsidRPr="001B3435">
        <w:rPr>
          <w:rFonts w:ascii="Times New Roman" w:eastAsia="Times New Roman" w:hAnsi="Times New Roman" w:cs="Times New Roman"/>
          <w:color w:val="383C43"/>
          <w:sz w:val="14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постановке на контрольный учет;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hanging="36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lastRenderedPageBreak/>
        <w:t>-</w:t>
      </w:r>
      <w:r w:rsidRPr="001B3435">
        <w:rPr>
          <w:rFonts w:ascii="Times New Roman" w:eastAsia="Times New Roman" w:hAnsi="Times New Roman" w:cs="Times New Roman"/>
          <w:color w:val="383C43"/>
          <w:sz w:val="14"/>
          <w:szCs w:val="14"/>
          <w:lang w:eastAsia="ru-RU"/>
        </w:rPr>
        <w:t>        </w:t>
      </w:r>
      <w:r w:rsidRPr="001B3435">
        <w:rPr>
          <w:rFonts w:ascii="Times New Roman" w:eastAsia="Times New Roman" w:hAnsi="Times New Roman" w:cs="Times New Roman"/>
          <w:color w:val="383C43"/>
          <w:sz w:val="14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предварительной проверке и регулировании хода исполнения;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hanging="36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</w:t>
      </w:r>
      <w:r w:rsidRPr="001B3435">
        <w:rPr>
          <w:rFonts w:ascii="Times New Roman" w:eastAsia="Times New Roman" w:hAnsi="Times New Roman" w:cs="Times New Roman"/>
          <w:color w:val="383C43"/>
          <w:sz w:val="14"/>
          <w:szCs w:val="14"/>
          <w:lang w:eastAsia="ru-RU"/>
        </w:rPr>
        <w:t>        </w:t>
      </w:r>
      <w:r w:rsidRPr="001B3435">
        <w:rPr>
          <w:rFonts w:ascii="Times New Roman" w:eastAsia="Times New Roman" w:hAnsi="Times New Roman" w:cs="Times New Roman"/>
          <w:color w:val="383C43"/>
          <w:sz w:val="14"/>
          <w:lang w:eastAsia="ru-RU"/>
        </w:rPr>
        <w:t> 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учете</w:t>
      </w:r>
      <w:proofErr w:type="gram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, обобщении, анализе хода и результатов исполнения документа;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hanging="36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>-</w:t>
      </w:r>
      <w:r w:rsidRPr="001B3435">
        <w:rPr>
          <w:rFonts w:ascii="Times New Roman" w:eastAsia="Times New Roman" w:hAnsi="Times New Roman" w:cs="Times New Roman"/>
          <w:color w:val="383C43"/>
          <w:spacing w:val="2"/>
          <w:sz w:val="14"/>
          <w:szCs w:val="14"/>
          <w:lang w:eastAsia="ru-RU"/>
        </w:rPr>
        <w:t>        </w:t>
      </w:r>
      <w:r w:rsidRPr="001B3435">
        <w:rPr>
          <w:rFonts w:ascii="Times New Roman" w:eastAsia="Times New Roman" w:hAnsi="Times New Roman" w:cs="Times New Roman"/>
          <w:color w:val="383C43"/>
          <w:spacing w:val="2"/>
          <w:sz w:val="14"/>
          <w:lang w:eastAsia="ru-RU"/>
        </w:rPr>
        <w:t> 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информировании</w:t>
      </w:r>
      <w:proofErr w:type="gram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главы об исполнении их поручений, данных по обращению.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3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 xml:space="preserve"> Текущий 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>контроль за</w:t>
      </w:r>
      <w:proofErr w:type="gramEnd"/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специалистом администрации, ответственным за предоставление муниципальной услуги. 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3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>Текущий контроль проводится путем оперативного выяснения хода рассмотрения заявления,  своевременности   направления  заявителю информации. 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3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3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3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проверок.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3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3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3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right="29"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Специалисты администрации, предоставляющие данную муниципальную услугу, несут ответственность за решения, действия (бездействие), принимаемые (осуществляемые) ими в ходе предоставления данной муниципальной услуги,  закрепленную в их должностных регламентах, в соответствии с законодательством Российской Федерации.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4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Специалисты администрации несут персональную ответственность, закрепленную в их должностных инструкциях, в соответствии с законодательством Российской Федерации: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left="408" w:hanging="36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</w:t>
      </w:r>
      <w:r w:rsidRPr="001B3435">
        <w:rPr>
          <w:rFonts w:ascii="Times New Roman" w:eastAsia="Times New Roman" w:hAnsi="Times New Roman" w:cs="Times New Roman"/>
          <w:color w:val="383C43"/>
          <w:sz w:val="14"/>
          <w:szCs w:val="14"/>
          <w:lang w:eastAsia="ru-RU"/>
        </w:rPr>
        <w:t>      </w:t>
      </w:r>
      <w:r w:rsidRPr="001B3435">
        <w:rPr>
          <w:rFonts w:ascii="Times New Roman" w:eastAsia="Times New Roman" w:hAnsi="Times New Roman" w:cs="Times New Roman"/>
          <w:color w:val="383C43"/>
          <w:sz w:val="14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за выполнение административных процедур (действий) в соответствии с административным регламентом;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left="408" w:hanging="36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lastRenderedPageBreak/>
        <w:t>-</w:t>
      </w:r>
      <w:r w:rsidRPr="001B3435">
        <w:rPr>
          <w:rFonts w:ascii="Times New Roman" w:eastAsia="Times New Roman" w:hAnsi="Times New Roman" w:cs="Times New Roman"/>
          <w:color w:val="383C43"/>
          <w:sz w:val="14"/>
          <w:szCs w:val="14"/>
          <w:lang w:eastAsia="ru-RU"/>
        </w:rPr>
        <w:t>      </w:t>
      </w:r>
      <w:r w:rsidRPr="001B3435">
        <w:rPr>
          <w:rFonts w:ascii="Times New Roman" w:eastAsia="Times New Roman" w:hAnsi="Times New Roman" w:cs="Times New Roman"/>
          <w:color w:val="383C43"/>
          <w:sz w:val="14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за несоблюдение последовательности административных процедур (действий) и сроков их выполнения, установленных административным регламентом;</w:t>
      </w:r>
    </w:p>
    <w:p w:rsidR="001B3435" w:rsidRPr="001B3435" w:rsidRDefault="001B3435" w:rsidP="001B3435">
      <w:pPr>
        <w:shd w:val="clear" w:color="auto" w:fill="FBFDFE"/>
        <w:spacing w:after="0" w:line="240" w:lineRule="auto"/>
        <w:ind w:left="408" w:hanging="36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-</w:t>
      </w:r>
      <w:r w:rsidRPr="001B3435">
        <w:rPr>
          <w:rFonts w:ascii="Times New Roman" w:eastAsia="Times New Roman" w:hAnsi="Times New Roman" w:cs="Times New Roman"/>
          <w:color w:val="383C43"/>
          <w:sz w:val="14"/>
          <w:szCs w:val="14"/>
          <w:lang w:eastAsia="ru-RU"/>
        </w:rPr>
        <w:t>      </w:t>
      </w:r>
      <w:r w:rsidRPr="001B3435">
        <w:rPr>
          <w:rFonts w:ascii="Times New Roman" w:eastAsia="Times New Roman" w:hAnsi="Times New Roman" w:cs="Times New Roman"/>
          <w:color w:val="383C43"/>
          <w:sz w:val="14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за достоверность информации, представляемой в ходе предоставления муниципальной услуги.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3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>контроля за</w:t>
      </w:r>
      <w:proofErr w:type="gramEnd"/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3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> 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>Контроль за</w:t>
      </w:r>
      <w:proofErr w:type="gramEnd"/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 xml:space="preserve"> рассмотрением своего запроса может осуществлять заявитель на основании информации, полученной у специалиста администрации.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3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>Граждане, их объединения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39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pacing w:val="2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B3435" w:rsidRPr="001B3435" w:rsidRDefault="001B3435" w:rsidP="001B3435">
      <w:pPr>
        <w:shd w:val="clear" w:color="auto" w:fill="FFFFFF"/>
        <w:spacing w:before="163" w:after="163" w:line="240" w:lineRule="auto"/>
        <w:ind w:firstLine="567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4.5. 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1B3435" w:rsidRPr="001B3435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567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5. Досудебный (внесудебный) порядок обжалования решений и действий (бездействий) администрации, должностных лиц администрации,  муниципальных служащих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5.1. Предмет досудебного (внесудебного) обжалования заявителем решений и действий (бездейст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вия) администрации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  сельского поселения, предоставляющей муниципальную услугу, должностного 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лица администрации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 предоставляющего муниципальную услугу, либо муниципального служащего.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2)  нарушение срока предоставления муниципальной услуги;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7) о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тказ администрации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 предоставляющей муниципальную услугу, должностного л</w:t>
      </w:r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ица администрации </w:t>
      </w:r>
      <w:proofErr w:type="spellStart"/>
      <w:r w:rsidR="00F117E0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сельского поселения, предоставляющего муниципальную услугу, либо муниципального служащего,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5.2. Общие требования к порядку подачи и рассмотрения жалобы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1) Жалоба подается в письменной форме на бумажном носителе, в элект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ронной форме главе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  сельского поселения. Жалобы на решения, принятые 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главой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 подаются в вышестоящий орган (при его наличии) либо в случае его отсутствия рассматриваются непо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средственно главой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2) Жалоба может быть направлена по почте, с использованием информационно-телекоммуникационной сети "Интернет", официального са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йта администрации  Шебалинского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3) Порядок подачи и рассмотрения жалоб на решения и действия (бездейст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вие) администрации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 и должностных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лиц администрации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3.1) В случае, если федеральным законом установлен иной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 пункта 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lastRenderedPageBreak/>
        <w:t>5.1. настоящего Административного регламента  и настоящей статьи не применяются.</w:t>
      </w:r>
      <w:proofErr w:type="gramEnd"/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72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4) Особенности подачи и рассмотрения жалоб на решения и действи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я (бездействие) администрации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 предоставляющей муниципальную услугу, должност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ного лица администрации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 предоставляющего муниципальную услугу, либо муниципального служащего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72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5.3. Жалоба должна содержать: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720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1) наименов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ание администрации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сельского поселения, предоставляющей муниципальную услугу, должностног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о лица администрации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3) сведения об обжалуемых решениях и действиях (без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действии) администрации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 предоставляющей муниципальную услугу, должност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ного лица администрации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 предоставляющего муниципальную услугу, либо муниципального служащего;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ействием) администрации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 предоставляющей муниципальную услугу, должност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ного лица администрации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5.4. 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Жалоба, пост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упившая в администрацию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 предоставляющую муниципальную услугу, подле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жит рассмотрению главой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 наделенным полномочиями по рассмотрению жалоб, в течение</w:t>
      </w:r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b/>
          <w:bCs/>
          <w:color w:val="383C43"/>
          <w:sz w:val="26"/>
          <w:lang w:eastAsia="ru-RU"/>
        </w:rPr>
        <w:t>пятнадцати рабочих дней</w:t>
      </w:r>
      <w:r w:rsidRPr="001B3435">
        <w:rPr>
          <w:rFonts w:ascii="Times New Roman" w:eastAsia="Times New Roman" w:hAnsi="Times New Roman" w:cs="Times New Roman"/>
          <w:color w:val="383C43"/>
          <w:sz w:val="26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со дня ее регистрации, а в случае обжалования отказа администрации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 предоставляющей муниципальную услугу, должност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ного лица администрации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 предоставляющего муниципальную услугу, в приеме документов у заявителя либо в исправлении допущенных</w:t>
      </w:r>
      <w:proofErr w:type="gram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5.5. По результатам ра</w:t>
      </w:r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ссмотрения жалобы глава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  сельского поселения,  принимает одно из следующих решений: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2) отказывает в удовлетворении жалобы.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5.6. Не позднее дня, следующего за днем принятия решения, 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5.7. В случае установления в ходе или по результатам </w:t>
      </w:r>
      <w:proofErr w:type="gramStart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или преступления глава </w:t>
      </w:r>
      <w:proofErr w:type="spellStart"/>
      <w:r w:rsidR="006B69A2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Шыргайтин</w:t>
      </w: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ского</w:t>
      </w:r>
      <w:proofErr w:type="spellEnd"/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 xml:space="preserve"> сельского поселения незамедлительно направляет имеющиеся материалы в органы прокуратуры.</w:t>
      </w:r>
    </w:p>
    <w:p w:rsidR="001B3435" w:rsidRDefault="001B3435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  <w:t>5.8. Настоящее положение,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 законом от 2 мая 2006 года N 59-ФЗ "О порядке рассмотрения обращений граждан Российской Федерации"</w:t>
      </w: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Times New Roman" w:eastAsia="Times New Roman" w:hAnsi="Times New Roman" w:cs="Times New Roman"/>
          <w:color w:val="383C43"/>
          <w:sz w:val="26"/>
          <w:szCs w:val="26"/>
          <w:lang w:eastAsia="ru-RU"/>
        </w:rPr>
      </w:pPr>
    </w:p>
    <w:p w:rsidR="006B69A2" w:rsidRPr="001B3435" w:rsidRDefault="006B69A2" w:rsidP="001B3435">
      <w:pPr>
        <w:shd w:val="clear" w:color="auto" w:fill="FBFDFE"/>
        <w:spacing w:before="163" w:after="163" w:line="240" w:lineRule="auto"/>
        <w:ind w:firstLine="432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lastRenderedPageBreak/>
        <w:t>Приложение № 1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к Административному регламенту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предоставления муниципальной услуги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«Выдача разрешений на право организации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розничного рынка, в том числе ярмарок»</w:t>
      </w:r>
    </w:p>
    <w:p w:rsidR="006B69A2" w:rsidRDefault="006B69A2" w:rsidP="001B3435">
      <w:pPr>
        <w:shd w:val="clear" w:color="auto" w:fill="FBFDFE"/>
        <w:spacing w:before="163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1B3435" w:rsidRPr="001B3435" w:rsidRDefault="001B3435" w:rsidP="001B3435">
      <w:pPr>
        <w:shd w:val="clear" w:color="auto" w:fill="FBFDFE"/>
        <w:spacing w:before="163" w:after="0" w:line="240" w:lineRule="auto"/>
        <w:ind w:firstLine="567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БЛОК-СХЕМА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последовательности административных процедур при предоставлении муниципальной услуги «Выдача разрешений на право организации</w:t>
      </w:r>
    </w:p>
    <w:p w:rsidR="001B3435" w:rsidRDefault="001B3435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  <w:r w:rsidRPr="001B3435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розничного рынка, в том числе ярмарок»</w:t>
      </w: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lastRenderedPageBreak/>
        <w:t>Приложение № 2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к Административному регламенту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предоставления муниципальной услуги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«Выдача разрешений на право организации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розничного рынка, в том числе ярмарок»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right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 xml:space="preserve">                                                   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В  администрацию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right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                                                 </w:t>
      </w:r>
      <w:proofErr w:type="spellStart"/>
      <w:proofErr w:type="gram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о сельского поселения</w:t>
      </w:r>
      <w:proofErr w:type="gramEnd"/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right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                                                от 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ЗАЯВЛЕНИЕ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proofErr w:type="gramStart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 выдаче разрешения (его переоформлении, продлении</w:t>
      </w:r>
      <w:proofErr w:type="gramEnd"/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срока действия разрешения) администрации 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сельского поселения  на право организации розничного рынка (ярмарки) на территории  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сельского поселения</w:t>
      </w:r>
    </w:p>
    <w:p w:rsidR="001B3435" w:rsidRPr="00F07426" w:rsidRDefault="001B3435" w:rsidP="001B3435">
      <w:pPr>
        <w:shd w:val="clear" w:color="auto" w:fill="FBFDFE"/>
        <w:spacing w:after="0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 В соответствии  с  </w:t>
      </w:r>
      <w:hyperlink r:id="rId15" w:history="1">
        <w:r w:rsidRPr="00F07426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 Правительства  Российской Федерации от  10.03.2007  № 148  "Об  утверждении  Правил  выдачи разрешений на право организации розничного рынка" _____________________ 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просит  рассмотреть  вопрос  о выдаче разрешения администрации </w:t>
      </w:r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сельского поселения на   право   организации  розничного  рынка (ярмарки) на  территории</w:t>
      </w:r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сельского поселения.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 Сведения о претенденте на  получение  разрешения  на  право организации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розничного рынка (ярмарки):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1. Полное  и (если имеется) сокращенное наименование (в том числе фирменное наименование) 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2. Организационно-правовая форма юридического лица 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3. Место нахождения юридического лица 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4. Место  нахождения  объекта  или  объектов  недвижимости,   расположенных на  территории,  в  пределах  которой предполагается организовать розничный рынок (ярмарку) _______________________  ___________________________________________________________________ 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5. Государственный  регистрационный  номер  записи  о создании юридического лица _________________________________________________ 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6. Документ,  подтверждающий  факт  внесения  сведений о юридическом лице в Единый государственный реестр юридических лиц 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lastRenderedPageBreak/>
        <w:t>___________________________________________________________________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7.Идентификационный номер налогоплательщика 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8. Документ,   подтверждающий   постановку  юридического  лица  на  учет  </w:t>
      </w:r>
      <w:proofErr w:type="gramStart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в</w:t>
      </w:r>
      <w:proofErr w:type="gramEnd"/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налоговом </w:t>
      </w:r>
      <w:proofErr w:type="gramStart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органе</w:t>
      </w:r>
      <w:proofErr w:type="gram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9. Тип рынка (ярмарки), который предполагается организовать 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К заявлению прилагаются: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i/>
          <w:iCs/>
          <w:color w:val="383C43"/>
          <w:sz w:val="24"/>
          <w:szCs w:val="24"/>
          <w:lang w:eastAsia="ru-RU"/>
        </w:rPr>
        <w:t xml:space="preserve">1. </w:t>
      </w:r>
      <w:proofErr w:type="gramStart"/>
      <w:r w:rsidRPr="00F07426">
        <w:rPr>
          <w:rFonts w:ascii="Times New Roman" w:eastAsia="Times New Roman" w:hAnsi="Times New Roman" w:cs="Times New Roman"/>
          <w:i/>
          <w:iCs/>
          <w:color w:val="383C43"/>
          <w:sz w:val="24"/>
          <w:szCs w:val="24"/>
          <w:lang w:eastAsia="ru-RU"/>
        </w:rPr>
        <w:t>Нотариально   заверенные   копии   учредительных  документов  (оригиналы</w:t>
      </w:r>
      <w:proofErr w:type="gramEnd"/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i/>
          <w:iCs/>
          <w:color w:val="383C43"/>
          <w:sz w:val="24"/>
          <w:szCs w:val="24"/>
          <w:lang w:eastAsia="ru-RU"/>
        </w:rPr>
        <w:t>учредительных  документов  в  случае,  если  верность копии не удостоверена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i/>
          <w:iCs/>
          <w:color w:val="383C43"/>
          <w:sz w:val="24"/>
          <w:szCs w:val="24"/>
          <w:lang w:eastAsia="ru-RU"/>
        </w:rPr>
        <w:t>нотариально). Нужное подчеркнуть.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i/>
          <w:iCs/>
          <w:color w:val="383C43"/>
          <w:sz w:val="24"/>
          <w:szCs w:val="24"/>
          <w:lang w:eastAsia="ru-RU"/>
        </w:rPr>
        <w:t>2. Выписка   из  Единого  государственного  реестра  юридических  лиц   или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i/>
          <w:iCs/>
          <w:color w:val="383C43"/>
          <w:sz w:val="24"/>
          <w:szCs w:val="24"/>
          <w:lang w:eastAsia="ru-RU"/>
        </w:rPr>
        <w:t>ее нотариально удостоверенная копия.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i/>
          <w:iCs/>
          <w:color w:val="383C43"/>
          <w:sz w:val="24"/>
          <w:szCs w:val="24"/>
          <w:lang w:eastAsia="ru-RU"/>
        </w:rPr>
        <w:t>3. Нотариально удостоверенная копия свидетельства о постановке юридического лица на учет в налоговом органе.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i/>
          <w:iCs/>
          <w:color w:val="383C43"/>
          <w:sz w:val="24"/>
          <w:szCs w:val="24"/>
          <w:lang w:eastAsia="ru-RU"/>
        </w:rPr>
        <w:t>4. Нотариально  удостоверенная  копия  документа,  подтверждающего право на объект  или  объекты  недвижимости, расположенные на территории, в пределах которой предполагается организовать рынок.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Дата подачи заявки                                Подпись должностного лица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                                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                                                              доверенность 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                                                               _________________________</w:t>
      </w:r>
    </w:p>
    <w:p w:rsidR="006B69A2" w:rsidRPr="00F07426" w:rsidRDefault="001B3435" w:rsidP="001B3435">
      <w:pPr>
        <w:shd w:val="clear" w:color="auto" w:fill="FBFDFE"/>
        <w:spacing w:before="163" w:after="163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                                                              от _______________ № 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Печать</w:t>
      </w:r>
    </w:p>
    <w:p w:rsidR="00F07426" w:rsidRDefault="00F07426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lastRenderedPageBreak/>
        <w:t>Приложение № 3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к Административному регламенту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предоставления муниципальной услуги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«Выдача разрешений на право организации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розничного рынка, в том числе ярмарок»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УВЕДОМЛЕНИЕ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 приеме к рассмотрению заявления для получения разрешения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администрации 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сельского поселения  на право организации розничного рынка на территории </w:t>
      </w:r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сельского поселения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 Настоящим уведомляется__________________________________________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  приеме  к  рассмотрению заявления для получения р</w:t>
      </w:r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азрешения администрации 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сельского поселения   на   право   организации   розничного   рынка (или ярмарки)   на территории 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сельского поселения.</w:t>
      </w:r>
    </w:p>
    <w:p w:rsidR="00F07426" w:rsidRDefault="00F07426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1B3435" w:rsidRPr="00F07426" w:rsidRDefault="001B3435" w:rsidP="001B3435">
      <w:pPr>
        <w:shd w:val="clear" w:color="auto" w:fill="FBFDFE"/>
        <w:spacing w:before="163" w:after="0" w:line="240" w:lineRule="auto"/>
        <w:jc w:val="both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Глава администрации</w:t>
      </w:r>
    </w:p>
    <w:p w:rsidR="001B3435" w:rsidRPr="00F07426" w:rsidRDefault="006B69A2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proofErr w:type="spellStart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="001B3435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="001B3435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 сельского поселения</w:t>
      </w:r>
    </w:p>
    <w:p w:rsidR="006B69A2" w:rsidRPr="00F07426" w:rsidRDefault="006B69A2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both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Pr="001B3435" w:rsidRDefault="006B69A2" w:rsidP="001B3435">
      <w:pPr>
        <w:shd w:val="clear" w:color="auto" w:fill="FBFDFE"/>
        <w:spacing w:before="163" w:after="0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lastRenderedPageBreak/>
        <w:t>Приложение № 4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к Административному регламенту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предоставления муниципальной услуги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«Выдача разрешений на право организации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розничного рынка, в том числе ярмарок»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УВЕДОМЛЕНИЕ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 необходимости устранения нарушений в оформлении заявления о выдаче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разрешения администрации 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сельского поселения на право организации розничног</w:t>
      </w:r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  рынка на территории      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сельского поселения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 Настоящим уведомляется 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  необходимости  устранения  нарушений  в  оформлении  заявления  о выдаче разрешения  администрации  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</w:t>
      </w:r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е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сельское поселение на  право  организации   розничного рынка на территории муниципального образования  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</w:t>
      </w:r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е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сельское поселение: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</w:t>
      </w:r>
    </w:p>
    <w:p w:rsidR="001B3435" w:rsidRPr="00F07426" w:rsidRDefault="006B69A2" w:rsidP="001B3435">
      <w:pPr>
        <w:shd w:val="clear" w:color="auto" w:fill="FBFDFE"/>
        <w:spacing w:before="163" w:after="0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 Глава </w:t>
      </w:r>
      <w:proofErr w:type="spellStart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="001B3435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="001B3435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 </w:t>
      </w:r>
    </w:p>
    <w:p w:rsidR="001B3435" w:rsidRPr="00F07426" w:rsidRDefault="001B3435" w:rsidP="001B3435">
      <w:pPr>
        <w:shd w:val="clear" w:color="auto" w:fill="FBFDFE"/>
        <w:spacing w:before="163" w:after="0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сельского поселения                                                    </w:t>
      </w:r>
    </w:p>
    <w:p w:rsidR="006B69A2" w:rsidRPr="00F07426" w:rsidRDefault="006B69A2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6B69A2" w:rsidRPr="00F07426" w:rsidRDefault="006B69A2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6B69A2" w:rsidRPr="00F07426" w:rsidRDefault="006B69A2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6B69A2" w:rsidRDefault="006B69A2" w:rsidP="001B3435">
      <w:pPr>
        <w:shd w:val="clear" w:color="auto" w:fill="FBFDFE"/>
        <w:spacing w:before="163" w:after="0" w:line="240" w:lineRule="auto"/>
        <w:jc w:val="right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lastRenderedPageBreak/>
        <w:t>Приложение № 5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к Административному регламенту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предоставления муниципальной услуги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«Выдача разрешений на право организации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розничного рынка, в том числе ярмарок»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УВЕДОМЛЕНИЕ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 необходимости представления отсутствующих документов для получения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разрешения администрации 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сельского  поселения на право организации розничн</w:t>
      </w:r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ого рынка на территории     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сельского  поселения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 Настоящим уведомляется 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   необходимости  представления  отсутствующих  документов  для  получения разрешения  администрации </w:t>
      </w:r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 сельского  поселения на  право  организации  розничного рынка на территории </w:t>
      </w:r>
      <w:proofErr w:type="spellStart"/>
      <w:r w:rsidR="006B69A2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сельского  поселения: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</w:t>
      </w:r>
    </w:p>
    <w:p w:rsidR="001B3435" w:rsidRPr="00F07426" w:rsidRDefault="00F07426" w:rsidP="001B3435">
      <w:pPr>
        <w:shd w:val="clear" w:color="auto" w:fill="FBFDFE"/>
        <w:spacing w:before="163" w:after="0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Глава  </w:t>
      </w:r>
      <w:proofErr w:type="spellStart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="001B3435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</w:p>
    <w:p w:rsidR="00F07426" w:rsidRPr="00F07426" w:rsidRDefault="001B3435" w:rsidP="001B3435">
      <w:pPr>
        <w:shd w:val="clear" w:color="auto" w:fill="FBFDFE"/>
        <w:spacing w:before="163" w:after="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сельского поселения              </w:t>
      </w:r>
    </w:p>
    <w:p w:rsidR="00F07426" w:rsidRPr="00F07426" w:rsidRDefault="00F07426" w:rsidP="001B3435">
      <w:pPr>
        <w:shd w:val="clear" w:color="auto" w:fill="FBFDFE"/>
        <w:spacing w:before="163" w:after="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F07426" w:rsidRPr="00F07426" w:rsidRDefault="00F07426" w:rsidP="001B3435">
      <w:pPr>
        <w:shd w:val="clear" w:color="auto" w:fill="FBFDFE"/>
        <w:spacing w:before="163" w:after="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F07426" w:rsidRPr="00F07426" w:rsidRDefault="00F07426" w:rsidP="001B3435">
      <w:pPr>
        <w:shd w:val="clear" w:color="auto" w:fill="FBFDFE"/>
        <w:spacing w:before="163" w:after="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F07426" w:rsidRPr="00F07426" w:rsidRDefault="00F07426" w:rsidP="001B3435">
      <w:pPr>
        <w:shd w:val="clear" w:color="auto" w:fill="FBFDFE"/>
        <w:spacing w:before="163" w:after="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F07426" w:rsidRPr="00F07426" w:rsidRDefault="00F07426" w:rsidP="001B3435">
      <w:pPr>
        <w:shd w:val="clear" w:color="auto" w:fill="FBFDFE"/>
        <w:spacing w:before="163" w:after="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F07426" w:rsidRDefault="00F07426" w:rsidP="001B3435">
      <w:pPr>
        <w:shd w:val="clear" w:color="auto" w:fill="FBFDFE"/>
        <w:spacing w:before="163" w:after="0" w:line="240" w:lineRule="auto"/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</w:pPr>
    </w:p>
    <w:p w:rsidR="001B3435" w:rsidRPr="001B3435" w:rsidRDefault="001B3435" w:rsidP="001B3435">
      <w:pPr>
        <w:shd w:val="clear" w:color="auto" w:fill="FBFDFE"/>
        <w:spacing w:before="163" w:after="0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                                 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lastRenderedPageBreak/>
        <w:t>Приложение № 6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к Административному регламенту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предоставления муниципальной услуги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«Выдача разрешений на право организации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розничного рынка, в том числе ярмарок»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                     </w:t>
      </w:r>
      <w:r w:rsidRPr="001B3435">
        <w:rPr>
          <w:rFonts w:ascii="Times New Roman" w:eastAsia="Times New Roman" w:hAnsi="Times New Roman" w:cs="Times New Roman"/>
          <w:color w:val="383C43"/>
          <w:sz w:val="28"/>
          <w:lang w:eastAsia="ru-RU"/>
        </w:rPr>
        <w:t> </w:t>
      </w:r>
      <w:r w:rsid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АДМИНИСТРАЦИЯ  ШЫРГАЙТИН</w:t>
      </w: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  СЕЛЬСКОГО ПОСЕЛЕНИЯ 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Разрешение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на право организации розничного рынка н</w:t>
      </w:r>
      <w:r w:rsidR="00F07426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а территории     </w:t>
      </w:r>
      <w:proofErr w:type="spellStart"/>
      <w:r w:rsidR="00F07426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сельского  поселения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N   ______                                                                             от __.__.20___ г.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Выдано </w:t>
      </w: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lang w:eastAsia="ru-RU"/>
        </w:rPr>
        <w:t>                               полное и сокращенное наименования юридического лица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                            </w:t>
      </w:r>
      <w:r w:rsidRPr="001B3435">
        <w:rPr>
          <w:rFonts w:ascii="Times New Roman" w:eastAsia="Times New Roman" w:hAnsi="Times New Roman" w:cs="Times New Roman"/>
          <w:color w:val="383C43"/>
          <w:sz w:val="28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lang w:eastAsia="ru-RU"/>
        </w:rPr>
        <w:t>фирменное наименование юридического лица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lang w:eastAsia="ru-RU"/>
        </w:rPr>
        <w:t>                              Организационно-правовая форма юридического лица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Местонахождение юридического лица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                                                          </w:t>
      </w:r>
      <w:r w:rsidRPr="001B3435">
        <w:rPr>
          <w:rFonts w:ascii="Times New Roman" w:eastAsia="Times New Roman" w:hAnsi="Times New Roman" w:cs="Times New Roman"/>
          <w:color w:val="383C43"/>
          <w:sz w:val="28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lang w:eastAsia="ru-RU"/>
        </w:rPr>
        <w:t>почтовый адрес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Местонахождение розничного рынка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                                                        </w:t>
      </w:r>
      <w:r w:rsidRPr="001B3435">
        <w:rPr>
          <w:rFonts w:ascii="Times New Roman" w:eastAsia="Times New Roman" w:hAnsi="Times New Roman" w:cs="Times New Roman"/>
          <w:color w:val="383C43"/>
          <w:sz w:val="28"/>
          <w:lang w:eastAsia="ru-RU"/>
        </w:rPr>
        <w:t> </w:t>
      </w:r>
      <w:r w:rsidRPr="001B3435">
        <w:rPr>
          <w:rFonts w:ascii="Times New Roman" w:eastAsia="Times New Roman" w:hAnsi="Times New Roman" w:cs="Times New Roman"/>
          <w:color w:val="383C43"/>
          <w:lang w:eastAsia="ru-RU"/>
        </w:rPr>
        <w:t>почтовый адрес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Тип рынка 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Срок действия разрешения ________________________________________________________________</w:t>
      </w:r>
    </w:p>
    <w:p w:rsidR="001B3435" w:rsidRPr="00F07426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Идентификационный номер налогоплательщика __________________________________________________________________</w:t>
      </w:r>
    </w:p>
    <w:p w:rsidR="001B3435" w:rsidRPr="00F07426" w:rsidRDefault="00F07426" w:rsidP="001B3435">
      <w:pPr>
        <w:shd w:val="clear" w:color="auto" w:fill="FBFDFE"/>
        <w:spacing w:before="163" w:after="0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Глава </w:t>
      </w:r>
      <w:proofErr w:type="spellStart"/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="001B3435"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</w:p>
    <w:p w:rsidR="001B3435" w:rsidRPr="00F07426" w:rsidRDefault="001B3435" w:rsidP="001B3435">
      <w:pPr>
        <w:shd w:val="clear" w:color="auto" w:fill="FBFDFE"/>
        <w:spacing w:before="163" w:after="0" w:line="240" w:lineRule="auto"/>
        <w:rPr>
          <w:rFonts w:ascii="Arial" w:eastAsia="Times New Roman" w:hAnsi="Arial" w:cs="Arial"/>
          <w:color w:val="383C43"/>
          <w:sz w:val="24"/>
          <w:szCs w:val="24"/>
          <w:lang w:eastAsia="ru-RU"/>
        </w:rPr>
      </w:pPr>
      <w:r w:rsidRPr="00F07426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сельского поселения                                                     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t>Приложение № 7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к Административному регламенту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предоставления муниципальной услуги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«Выдача разрешений на право организации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розничного рынка, в том числе ярмарок»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Должность,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название юридического лица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Ф.И.О.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Уведомление о выдаче разрешения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на право организации розничного рынка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от "  " ___________  20     г.</w:t>
      </w:r>
    </w:p>
    <w:p w:rsidR="001B3435" w:rsidRPr="001B3435" w:rsidRDefault="00F07426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Администрация  </w:t>
      </w:r>
      <w:proofErr w:type="spellStart"/>
      <w:r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="001B3435"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="001B3435"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сельского  поселения  уведомляет, что  принято  решение  о выдаче разрешения на право организации розничного рынка 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                номер, дата и название постановления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                   наименование юридического лица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на право организации розничного рынка, расположенного по адресу: _____________________________________________________________________________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                              местонахождение рынка (почтовый адрес)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Приложение: разрешение на право организации розничного рынка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 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lang w:eastAsia="ru-RU"/>
        </w:rPr>
        <w:t>                                      (номер и дата разрешения)</w:t>
      </w:r>
    </w:p>
    <w:p w:rsidR="001B3435" w:rsidRPr="001B3435" w:rsidRDefault="00F07426" w:rsidP="001B3435">
      <w:pPr>
        <w:shd w:val="clear" w:color="auto" w:fill="FBFDFE"/>
        <w:spacing w:before="163" w:after="0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="001B3435"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="001B3435"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                        </w:t>
      </w:r>
    </w:p>
    <w:p w:rsidR="001B3435" w:rsidRDefault="001B3435" w:rsidP="001B3435">
      <w:pPr>
        <w:shd w:val="clear" w:color="auto" w:fill="FBFDFE"/>
        <w:spacing w:before="163" w:after="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</w:p>
    <w:p w:rsidR="00F07426" w:rsidRPr="001B3435" w:rsidRDefault="00F07426" w:rsidP="001B3435">
      <w:pPr>
        <w:shd w:val="clear" w:color="auto" w:fill="FBFDFE"/>
        <w:spacing w:before="163" w:after="0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            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8"/>
          <w:szCs w:val="28"/>
          <w:lang w:eastAsia="ru-RU"/>
        </w:rPr>
        <w:lastRenderedPageBreak/>
        <w:t>Приложение № 8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к Административному регламенту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предоставления муниципальной услуги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«Выдача разрешений на право организации</w:t>
      </w:r>
    </w:p>
    <w:p w:rsidR="001B3435" w:rsidRPr="001B3435" w:rsidRDefault="001B3435" w:rsidP="001B3435">
      <w:pPr>
        <w:shd w:val="clear" w:color="auto" w:fill="FBFDFE"/>
        <w:spacing w:before="163" w:after="0" w:line="240" w:lineRule="auto"/>
        <w:jc w:val="right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0"/>
          <w:szCs w:val="20"/>
          <w:lang w:eastAsia="ru-RU"/>
        </w:rPr>
        <w:t>розничного рынка, в том числе ярмарок»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Должность,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наименование юридического лица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Ф.И.О.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Уведомление об отказе в выдаче разрешения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jc w:val="center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на право организации розничного рынка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от "  " _____________ 20  г.</w:t>
      </w:r>
    </w:p>
    <w:p w:rsidR="001B3435" w:rsidRPr="001B3435" w:rsidRDefault="00F07426" w:rsidP="001B3435">
      <w:pPr>
        <w:shd w:val="clear" w:color="auto" w:fill="FBFDFE"/>
        <w:spacing w:before="163" w:after="0" w:line="240" w:lineRule="auto"/>
        <w:jc w:val="both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="001B3435"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="001B3435"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 сельского  поселения  уведомляет, что  принято  решение об отказе в выдаче разрешения, пост</w:t>
      </w:r>
      <w:r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="001B3435"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="001B3435"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сельского  поселения  от _________________ N 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                номер, дата и название постановления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                   наименование юридического лица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на право организации розничного рынка, расположенного по адресу: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               местонахождение рынка (почтовый адрес)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Основания для отказа:</w:t>
      </w:r>
    </w:p>
    <w:p w:rsidR="001B3435" w:rsidRPr="001B3435" w:rsidRDefault="001B3435" w:rsidP="001B3435">
      <w:pPr>
        <w:shd w:val="clear" w:color="auto" w:fill="FBFDFE"/>
        <w:spacing w:before="163" w:after="163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07426" w:rsidRDefault="00F07426" w:rsidP="001B3435">
      <w:pPr>
        <w:shd w:val="clear" w:color="auto" w:fill="FBFDFE"/>
        <w:spacing w:before="163" w:after="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1B3435" w:rsidRPr="001B3435" w:rsidRDefault="00F07426" w:rsidP="001B3435">
      <w:pPr>
        <w:shd w:val="clear" w:color="auto" w:fill="FBFDFE"/>
        <w:spacing w:before="163" w:after="0" w:line="240" w:lineRule="auto"/>
        <w:rPr>
          <w:rFonts w:ascii="Arial" w:eastAsia="Times New Roman" w:hAnsi="Arial" w:cs="Arial"/>
          <w:color w:val="383C4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Шыргайтин</w:t>
      </w:r>
      <w:r w:rsidR="001B3435"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ского</w:t>
      </w:r>
      <w:proofErr w:type="spellEnd"/>
      <w:r w:rsidR="001B3435" w:rsidRPr="001B3435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 </w:t>
      </w:r>
    </w:p>
    <w:p w:rsidR="00561848" w:rsidRPr="00F07426" w:rsidRDefault="00F07426">
      <w:pPr>
        <w:rPr>
          <w:rFonts w:ascii="Times New Roman" w:hAnsi="Times New Roman" w:cs="Times New Roman"/>
          <w:sz w:val="24"/>
          <w:szCs w:val="24"/>
        </w:rPr>
      </w:pPr>
      <w:r w:rsidRPr="00F074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sectPr w:rsidR="00561848" w:rsidRPr="00F07426" w:rsidSect="001B3435">
      <w:type w:val="continuous"/>
      <w:pgSz w:w="11906" w:h="16838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2732"/>
    <w:multiLevelType w:val="multilevel"/>
    <w:tmpl w:val="3D44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1B3435"/>
    <w:rsid w:val="001B3435"/>
    <w:rsid w:val="00234093"/>
    <w:rsid w:val="00243399"/>
    <w:rsid w:val="0026652B"/>
    <w:rsid w:val="003C3AA8"/>
    <w:rsid w:val="003D5080"/>
    <w:rsid w:val="004221E2"/>
    <w:rsid w:val="004B44FE"/>
    <w:rsid w:val="00561848"/>
    <w:rsid w:val="006820D2"/>
    <w:rsid w:val="006A77B8"/>
    <w:rsid w:val="006B69A2"/>
    <w:rsid w:val="007561D8"/>
    <w:rsid w:val="00885A91"/>
    <w:rsid w:val="00B345F5"/>
    <w:rsid w:val="00DD76CC"/>
    <w:rsid w:val="00E1517D"/>
    <w:rsid w:val="00EE64A4"/>
    <w:rsid w:val="00F07426"/>
    <w:rsid w:val="00F117E0"/>
    <w:rsid w:val="00F3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2"/>
  </w:style>
  <w:style w:type="paragraph" w:styleId="3">
    <w:name w:val="heading 3"/>
    <w:basedOn w:val="a"/>
    <w:link w:val="30"/>
    <w:uiPriority w:val="9"/>
    <w:qFormat/>
    <w:rsid w:val="001B3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3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435"/>
    <w:rPr>
      <w:b/>
      <w:bCs/>
    </w:rPr>
  </w:style>
  <w:style w:type="character" w:customStyle="1" w:styleId="apple-converted-space">
    <w:name w:val="apple-converted-space"/>
    <w:basedOn w:val="a0"/>
    <w:rsid w:val="001B3435"/>
  </w:style>
  <w:style w:type="paragraph" w:customStyle="1" w:styleId="consplustitle">
    <w:name w:val="consplustitle"/>
    <w:basedOn w:val="a"/>
    <w:rsid w:val="001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3435"/>
    <w:rPr>
      <w:color w:val="0000FF"/>
      <w:u w:val="single"/>
    </w:rPr>
  </w:style>
  <w:style w:type="paragraph" w:customStyle="1" w:styleId="31">
    <w:name w:val="3"/>
    <w:basedOn w:val="a"/>
    <w:rsid w:val="001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1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1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B343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A91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F117E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560B81EA6D246EF4F6DF84C57C8B2437107302713C8C24DF2981181C2693CD8D2B47D70B50C6E16C579PA37M" TargetMode="External"/><Relationship Id="rId13" Type="http://schemas.openxmlformats.org/officeDocument/2006/relationships/hyperlink" Target="consultantplus://offline/ref=F67560B81EA6D246EF4F6DF84C57C8B2437107302713C8C24DF2981181C2693CD8D2B47D70B50C6E16C57EPA36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F67560B81EA6D246EF4F6DF84C57C8B2437107302713C8C24DF2981181C2693CD8D2B47D70B50C6E16C57FPA30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suslugi.ru/" TargetMode="External"/><Relationship Id="rId11" Type="http://schemas.openxmlformats.org/officeDocument/2006/relationships/hyperlink" Target="consultantplus://offline/ref=F67560B81EA6D246EF4F6DF84C57C8B2437107302713C8C24DF2981181C2693CD8D2B47D70B50C6E16C57FPA3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67560B81EA6D246EF4F73F55A3B95BD477C5E3C2C1C9E9B10F4CF4EPD31M" TargetMode="External"/><Relationship Id="rId10" Type="http://schemas.openxmlformats.org/officeDocument/2006/relationships/hyperlink" Target="consultantplus://offline/ref=F67560B81EA6D246EF4F6DF84C57C8B2437107302713C8C24DF2981181C2693CD8D2B47D70B50C6E16C578PA3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%D1%80%D0%B5%D0%B3%D0%BB%D0%B0%D0%BC%D0%B5%D0%BD%D1%82%D1%8B%202015\%D0%BF%D1%80%D0%BE%D0%B5%D0%BA%D1%82%20%D0%B0%D0%B4%D0%BC%D0%B8%D0%BD%D0%B8%D1%81%D1%82%D1%80%D0%B0%D1%82%D0%B8%D0%B2%D0%BD%D0%BE%D0%B3%D0%BE%20%D1%80%D0%B5%D0%B3%D0%BB%D0%B0%D0%BC%D0%B5%D0%BD%D1%82%D0%B0%20%D0%BF%D0%BE.doc" TargetMode="External"/><Relationship Id="rId14" Type="http://schemas.openxmlformats.org/officeDocument/2006/relationships/hyperlink" Target="consultantplus://offline/ref=F67560B81EA6D246EF4F6DF84C57C8B2437107302713C8C24DF2981181C2693CD8D2B47D70B50C6E16C57EPA3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8431</Words>
  <Characters>48063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2017-08-04T03:28:00Z</cp:lastPrinted>
  <dcterms:created xsi:type="dcterms:W3CDTF">2017-06-19T08:02:00Z</dcterms:created>
  <dcterms:modified xsi:type="dcterms:W3CDTF">2017-08-04T03:29:00Z</dcterms:modified>
</cp:coreProperties>
</file>