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E4" w:rsidRDefault="005B61E4" w:rsidP="005B61E4">
      <w:r>
        <w:rPr>
          <w:noProof/>
        </w:rPr>
        <w:drawing>
          <wp:anchor distT="0" distB="0" distL="114300" distR="114300" simplePos="0" relativeHeight="251659264" behindDoc="1" locked="0" layoutInCell="1" allowOverlap="1" wp14:anchorId="79810E8C" wp14:editId="671809CB">
            <wp:simplePos x="0" y="0"/>
            <wp:positionH relativeFrom="column">
              <wp:posOffset>2558415</wp:posOffset>
            </wp:positionH>
            <wp:positionV relativeFrom="paragraph">
              <wp:posOffset>142875</wp:posOffset>
            </wp:positionV>
            <wp:extent cx="877570" cy="9525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24000" contrast="48000"/>
                    </a:blip>
                    <a:srcRect/>
                    <a:stretch>
                      <a:fillRect/>
                    </a:stretch>
                  </pic:blipFill>
                  <pic:spPr bwMode="auto">
                    <a:xfrm>
                      <a:off x="0" y="0"/>
                      <a:ext cx="877570" cy="952500"/>
                    </a:xfrm>
                    <a:prstGeom prst="rect">
                      <a:avLst/>
                    </a:prstGeom>
                    <a:noFill/>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53340</wp:posOffset>
                </wp:positionV>
                <wp:extent cx="2526030" cy="1461135"/>
                <wp:effectExtent l="0" t="0" r="7620"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1E4" w:rsidRDefault="005B61E4" w:rsidP="005B61E4">
                            <w:pPr>
                              <w:rPr>
                                <w:sz w:val="22"/>
                                <w:szCs w:val="22"/>
                              </w:rPr>
                            </w:pPr>
                            <w:r>
                              <w:rPr>
                                <w:sz w:val="22"/>
                                <w:szCs w:val="22"/>
                              </w:rPr>
                              <w:t>РОССИЙСКАЯ ФЕДЕРАЦИЯ</w:t>
                            </w:r>
                          </w:p>
                          <w:p w:rsidR="005B61E4" w:rsidRDefault="005B61E4" w:rsidP="005B61E4">
                            <w:pPr>
                              <w:rPr>
                                <w:sz w:val="22"/>
                                <w:szCs w:val="22"/>
                              </w:rPr>
                            </w:pPr>
                            <w:r>
                              <w:rPr>
                                <w:sz w:val="22"/>
                                <w:szCs w:val="22"/>
                              </w:rPr>
                              <w:t>РЕСПУБЛИКА АЛТАЙ</w:t>
                            </w:r>
                          </w:p>
                          <w:p w:rsidR="005B61E4" w:rsidRDefault="005B61E4" w:rsidP="005B61E4">
                            <w:pPr>
                              <w:rPr>
                                <w:sz w:val="22"/>
                                <w:szCs w:val="22"/>
                              </w:rPr>
                            </w:pPr>
                            <w:r>
                              <w:rPr>
                                <w:sz w:val="22"/>
                                <w:szCs w:val="22"/>
                              </w:rPr>
                              <w:t>ШЕБАЛИНСКИЙ РАЙОН</w:t>
                            </w:r>
                          </w:p>
                          <w:p w:rsidR="005B61E4" w:rsidRDefault="005B61E4" w:rsidP="005B61E4">
                            <w:pPr>
                              <w:rPr>
                                <w:sz w:val="22"/>
                                <w:szCs w:val="22"/>
                              </w:rPr>
                            </w:pPr>
                            <w:r>
                              <w:rPr>
                                <w:sz w:val="22"/>
                                <w:szCs w:val="22"/>
                              </w:rPr>
                              <w:t>СОВЕТ ДЕПУТАТОВ МУНИЦИПАЛЬНОГО ОБРАЗОВАНИЯ</w:t>
                            </w:r>
                          </w:p>
                          <w:p w:rsidR="005B61E4" w:rsidRDefault="005B61E4" w:rsidP="005B61E4">
                            <w:pPr>
                              <w:rPr>
                                <w:sz w:val="22"/>
                                <w:szCs w:val="22"/>
                              </w:rPr>
                            </w:pPr>
                            <w:r>
                              <w:rPr>
                                <w:sz w:val="22"/>
                                <w:szCs w:val="22"/>
                              </w:rPr>
                              <w:t>ШЫРГАЙТИНСКОЕ СЕЛЬСКОЕ</w:t>
                            </w:r>
                          </w:p>
                          <w:p w:rsidR="005B61E4" w:rsidRDefault="005B61E4" w:rsidP="005B61E4">
                            <w:pPr>
                              <w:rPr>
                                <w:sz w:val="22"/>
                                <w:szCs w:val="22"/>
                              </w:rPr>
                            </w:pPr>
                            <w:r>
                              <w:rPr>
                                <w:sz w:val="22"/>
                                <w:szCs w:val="22"/>
                              </w:rPr>
                              <w:t>ПОСЕЛЕНИЕ</w:t>
                            </w:r>
                          </w:p>
                          <w:p w:rsidR="005B61E4" w:rsidRDefault="005B61E4" w:rsidP="005B61E4">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5.4pt;margin-top:4.2pt;width:198.9pt;height:1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" stroked="f">
                <v:textbox>
                  <w:txbxContent>
                    <w:p w:rsidR="005B61E4" w:rsidRDefault="005B61E4" w:rsidP="005B61E4">
                      <w:pPr>
                        <w:rPr>
                          <w:sz w:val="22"/>
                          <w:szCs w:val="22"/>
                        </w:rPr>
                      </w:pPr>
                      <w:r>
                        <w:rPr>
                          <w:sz w:val="22"/>
                          <w:szCs w:val="22"/>
                        </w:rPr>
                        <w:t>РОССИЙСКАЯ ФЕДЕРАЦИЯ</w:t>
                      </w:r>
                    </w:p>
                    <w:p w:rsidR="005B61E4" w:rsidRDefault="005B61E4" w:rsidP="005B61E4">
                      <w:pPr>
                        <w:rPr>
                          <w:sz w:val="22"/>
                          <w:szCs w:val="22"/>
                        </w:rPr>
                      </w:pPr>
                      <w:r>
                        <w:rPr>
                          <w:sz w:val="22"/>
                          <w:szCs w:val="22"/>
                        </w:rPr>
                        <w:t>РЕСПУБЛИКА АЛТАЙ</w:t>
                      </w:r>
                    </w:p>
                    <w:p w:rsidR="005B61E4" w:rsidRDefault="005B61E4" w:rsidP="005B61E4">
                      <w:pPr>
                        <w:rPr>
                          <w:sz w:val="22"/>
                          <w:szCs w:val="22"/>
                        </w:rPr>
                      </w:pPr>
                      <w:r>
                        <w:rPr>
                          <w:sz w:val="22"/>
                          <w:szCs w:val="22"/>
                        </w:rPr>
                        <w:t>ШЕБАЛИНСКИЙ РАЙОН</w:t>
                      </w:r>
                    </w:p>
                    <w:p w:rsidR="005B61E4" w:rsidRDefault="005B61E4" w:rsidP="005B61E4">
                      <w:pPr>
                        <w:rPr>
                          <w:sz w:val="22"/>
                          <w:szCs w:val="22"/>
                        </w:rPr>
                      </w:pPr>
                      <w:r>
                        <w:rPr>
                          <w:sz w:val="22"/>
                          <w:szCs w:val="22"/>
                        </w:rPr>
                        <w:t>СОВЕТ ДЕПУТАТОВ МУНИЦИПАЛЬНОГО ОБРАЗОВАНИЯ</w:t>
                      </w:r>
                    </w:p>
                    <w:p w:rsidR="005B61E4" w:rsidRDefault="005B61E4" w:rsidP="005B61E4">
                      <w:pPr>
                        <w:rPr>
                          <w:sz w:val="22"/>
                          <w:szCs w:val="22"/>
                        </w:rPr>
                      </w:pPr>
                      <w:r>
                        <w:rPr>
                          <w:sz w:val="22"/>
                          <w:szCs w:val="22"/>
                        </w:rPr>
                        <w:t>ШЫРГАЙТИНСКОЕ СЕЛЬСКОЕ</w:t>
                      </w:r>
                    </w:p>
                    <w:p w:rsidR="005B61E4" w:rsidRDefault="005B61E4" w:rsidP="005B61E4">
                      <w:pPr>
                        <w:rPr>
                          <w:sz w:val="22"/>
                          <w:szCs w:val="22"/>
                        </w:rPr>
                      </w:pPr>
                      <w:r>
                        <w:rPr>
                          <w:sz w:val="22"/>
                          <w:szCs w:val="22"/>
                        </w:rPr>
                        <w:t>ПОСЕЛЕНИЕ</w:t>
                      </w:r>
                    </w:p>
                    <w:p w:rsidR="005B61E4" w:rsidRDefault="005B61E4" w:rsidP="005B61E4">
                      <w:pPr>
                        <w:jc w:val="center"/>
                        <w:rPr>
                          <w:b/>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3703320</wp:posOffset>
                </wp:positionH>
                <wp:positionV relativeFrom="paragraph">
                  <wp:posOffset>53340</wp:posOffset>
                </wp:positionV>
                <wp:extent cx="2220595" cy="1318260"/>
                <wp:effectExtent l="0" t="0" r="825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1E4" w:rsidRDefault="005B61E4" w:rsidP="005B61E4">
                            <w:pPr>
                              <w:rPr>
                                <w:sz w:val="22"/>
                                <w:szCs w:val="22"/>
                              </w:rPr>
                            </w:pPr>
                            <w:r>
                              <w:rPr>
                                <w:sz w:val="22"/>
                                <w:szCs w:val="22"/>
                              </w:rPr>
                              <w:t>РОССИЯ ФЕДЕРАЦИЯЗЫ</w:t>
                            </w:r>
                          </w:p>
                          <w:p w:rsidR="005B61E4" w:rsidRDefault="005B61E4" w:rsidP="005B61E4">
                            <w:pPr>
                              <w:rPr>
                                <w:sz w:val="22"/>
                                <w:szCs w:val="22"/>
                              </w:rPr>
                            </w:pPr>
                            <w:r>
                              <w:rPr>
                                <w:sz w:val="22"/>
                                <w:szCs w:val="22"/>
                              </w:rPr>
                              <w:t>АЛТАЙ РЕСПУБЛИКА</w:t>
                            </w:r>
                          </w:p>
                          <w:p w:rsidR="005B61E4" w:rsidRDefault="005B61E4" w:rsidP="005B61E4">
                            <w:pPr>
                              <w:rPr>
                                <w:sz w:val="22"/>
                                <w:szCs w:val="22"/>
                              </w:rPr>
                            </w:pPr>
                            <w:r>
                              <w:rPr>
                                <w:sz w:val="22"/>
                                <w:szCs w:val="22"/>
                              </w:rPr>
                              <w:t>ШАБАЛИН АЙМАК</w:t>
                            </w:r>
                          </w:p>
                          <w:p w:rsidR="005B61E4" w:rsidRDefault="005B61E4" w:rsidP="005B61E4">
                            <w:pPr>
                              <w:rPr>
                                <w:sz w:val="22"/>
                                <w:szCs w:val="22"/>
                              </w:rPr>
                            </w:pPr>
                            <w:r>
                              <w:rPr>
                                <w:sz w:val="22"/>
                                <w:szCs w:val="22"/>
                              </w:rPr>
                              <w:t xml:space="preserve">МУНИЦИПАЛ ТОЗОЛГОЗИ </w:t>
                            </w:r>
                          </w:p>
                          <w:p w:rsidR="005B61E4" w:rsidRDefault="005B61E4" w:rsidP="005B61E4">
                            <w:pPr>
                              <w:rPr>
                                <w:sz w:val="22"/>
                                <w:szCs w:val="22"/>
                              </w:rPr>
                            </w:pPr>
                            <w:r>
                              <w:rPr>
                                <w:sz w:val="22"/>
                                <w:szCs w:val="22"/>
                              </w:rPr>
                              <w:t xml:space="preserve">ШЫРГАЙТЫ </w:t>
                            </w:r>
                            <w:r>
                              <w:rPr>
                                <w:sz w:val="22"/>
                                <w:szCs w:val="22"/>
                                <w:lang w:val="en-US"/>
                              </w:rPr>
                              <w:t>J</w:t>
                            </w:r>
                            <w:r>
                              <w:rPr>
                                <w:sz w:val="22"/>
                                <w:szCs w:val="22"/>
                              </w:rPr>
                              <w:t>УРТ ДЕПУТАТТАР СОВЕДИ</w:t>
                            </w:r>
                          </w:p>
                          <w:p w:rsidR="005B61E4" w:rsidRDefault="005B61E4" w:rsidP="005B61E4">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291.6pt;margin-top:4.2pt;width:174.8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" stroked="f">
                <v:textbox>
                  <w:txbxContent>
                    <w:p w:rsidR="005B61E4" w:rsidRDefault="005B61E4" w:rsidP="005B61E4">
                      <w:pPr>
                        <w:rPr>
                          <w:sz w:val="22"/>
                          <w:szCs w:val="22"/>
                        </w:rPr>
                      </w:pPr>
                      <w:r>
                        <w:rPr>
                          <w:sz w:val="22"/>
                          <w:szCs w:val="22"/>
                        </w:rPr>
                        <w:t>РОССИЯ ФЕДЕРАЦИЯЗЫ</w:t>
                      </w:r>
                    </w:p>
                    <w:p w:rsidR="005B61E4" w:rsidRDefault="005B61E4" w:rsidP="005B61E4">
                      <w:pPr>
                        <w:rPr>
                          <w:sz w:val="22"/>
                          <w:szCs w:val="22"/>
                        </w:rPr>
                      </w:pPr>
                      <w:r>
                        <w:rPr>
                          <w:sz w:val="22"/>
                          <w:szCs w:val="22"/>
                        </w:rPr>
                        <w:t>АЛТАЙ РЕСПУБЛИКА</w:t>
                      </w:r>
                    </w:p>
                    <w:p w:rsidR="005B61E4" w:rsidRDefault="005B61E4" w:rsidP="005B61E4">
                      <w:pPr>
                        <w:rPr>
                          <w:sz w:val="22"/>
                          <w:szCs w:val="22"/>
                        </w:rPr>
                      </w:pPr>
                      <w:r>
                        <w:rPr>
                          <w:sz w:val="22"/>
                          <w:szCs w:val="22"/>
                        </w:rPr>
                        <w:t>ШАБАЛИН АЙМАК</w:t>
                      </w:r>
                    </w:p>
                    <w:p w:rsidR="005B61E4" w:rsidRDefault="005B61E4" w:rsidP="005B61E4">
                      <w:pPr>
                        <w:rPr>
                          <w:sz w:val="22"/>
                          <w:szCs w:val="22"/>
                        </w:rPr>
                      </w:pPr>
                      <w:r>
                        <w:rPr>
                          <w:sz w:val="22"/>
                          <w:szCs w:val="22"/>
                        </w:rPr>
                        <w:t xml:space="preserve">МУНИЦИПАЛ ТОЗОЛГОЗИ </w:t>
                      </w:r>
                    </w:p>
                    <w:p w:rsidR="005B61E4" w:rsidRDefault="005B61E4" w:rsidP="005B61E4">
                      <w:pPr>
                        <w:rPr>
                          <w:sz w:val="22"/>
                          <w:szCs w:val="22"/>
                        </w:rPr>
                      </w:pPr>
                      <w:r>
                        <w:rPr>
                          <w:sz w:val="22"/>
                          <w:szCs w:val="22"/>
                        </w:rPr>
                        <w:t xml:space="preserve">ШЫРГАЙТЫ </w:t>
                      </w:r>
                      <w:r>
                        <w:rPr>
                          <w:sz w:val="22"/>
                          <w:szCs w:val="22"/>
                          <w:lang w:val="en-US"/>
                        </w:rPr>
                        <w:t>J</w:t>
                      </w:r>
                      <w:r>
                        <w:rPr>
                          <w:sz w:val="22"/>
                          <w:szCs w:val="22"/>
                        </w:rPr>
                        <w:t>УРТ ДЕПУТАТТАР СОВЕДИ</w:t>
                      </w:r>
                    </w:p>
                    <w:p w:rsidR="005B61E4" w:rsidRDefault="005B61E4" w:rsidP="005B61E4">
                      <w:pPr>
                        <w:jc w:val="center"/>
                        <w:rPr>
                          <w:sz w:val="28"/>
                        </w:rPr>
                      </w:pPr>
                    </w:p>
                  </w:txbxContent>
                </v:textbox>
              </v:shape>
            </w:pict>
          </mc:Fallback>
        </mc:AlternateContent>
      </w:r>
      <w:r>
        <w:t xml:space="preserve">        </w:t>
      </w:r>
    </w:p>
    <w:p w:rsidR="005B61E4" w:rsidRDefault="005B61E4" w:rsidP="005B61E4">
      <w:pPr>
        <w:tabs>
          <w:tab w:val="left" w:pos="7020"/>
        </w:tabs>
        <w:rPr>
          <w:sz w:val="20"/>
        </w:rPr>
      </w:pPr>
      <w:r>
        <w:rPr>
          <w:noProof/>
          <w:sz w:val="20"/>
        </w:rPr>
        <w:drawing>
          <wp:inline distT="0" distB="0" distL="0" distR="0" wp14:anchorId="203C912E" wp14:editId="4E9A62C8">
            <wp:extent cx="878205" cy="9632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963295"/>
                    </a:xfrm>
                    <a:prstGeom prst="rect">
                      <a:avLst/>
                    </a:prstGeom>
                    <a:noFill/>
                  </pic:spPr>
                </pic:pic>
              </a:graphicData>
            </a:graphic>
          </wp:inline>
        </w:drawing>
      </w:r>
      <w:r>
        <w:rPr>
          <w:sz w:val="20"/>
        </w:rPr>
        <w:t xml:space="preserve">            </w:t>
      </w:r>
      <w:r>
        <w:rPr>
          <w:sz w:val="20"/>
        </w:rPr>
        <w:tab/>
      </w:r>
      <w:r>
        <w:rPr>
          <w:sz w:val="20"/>
        </w:rPr>
        <w:tab/>
        <w:t xml:space="preserve">      </w:t>
      </w:r>
    </w:p>
    <w:p w:rsidR="000768B8" w:rsidRDefault="000768B8" w:rsidP="000768B8"/>
    <w:p w:rsidR="000768B8" w:rsidRDefault="000768B8" w:rsidP="000768B8"/>
    <w:p w:rsidR="000768B8" w:rsidRDefault="000768B8" w:rsidP="000768B8"/>
    <w:p w:rsidR="000768B8" w:rsidRDefault="000768B8" w:rsidP="000768B8"/>
    <w:p w:rsidR="00F6422A" w:rsidRDefault="00F6422A" w:rsidP="00334304">
      <w:pPr>
        <w:tabs>
          <w:tab w:val="left" w:pos="7020"/>
        </w:tabs>
        <w:rPr>
          <w:b/>
        </w:rPr>
      </w:pPr>
    </w:p>
    <w:p w:rsidR="000768B8" w:rsidRPr="00BB3CBF" w:rsidRDefault="000768B8" w:rsidP="00334304">
      <w:pPr>
        <w:tabs>
          <w:tab w:val="left" w:pos="7020"/>
        </w:tabs>
        <w:rPr>
          <w:b/>
          <w:bCs/>
          <w:sz w:val="28"/>
          <w:szCs w:val="28"/>
        </w:rPr>
      </w:pPr>
      <w:r w:rsidRPr="00334304">
        <w:rPr>
          <w:b/>
        </w:rPr>
        <w:t xml:space="preserve"> </w:t>
      </w:r>
      <w:r w:rsidRPr="00BB3CBF">
        <w:rPr>
          <w:b/>
          <w:sz w:val="28"/>
          <w:szCs w:val="28"/>
        </w:rPr>
        <w:t xml:space="preserve">РЕШЕНИЕ                                                                 </w:t>
      </w:r>
      <w:r w:rsidR="005F2454" w:rsidRPr="00BB3CBF">
        <w:rPr>
          <w:b/>
          <w:sz w:val="28"/>
          <w:szCs w:val="28"/>
        </w:rPr>
        <w:t xml:space="preserve">         </w:t>
      </w:r>
      <w:r w:rsidR="00BB3CBF">
        <w:rPr>
          <w:b/>
          <w:sz w:val="28"/>
          <w:szCs w:val="28"/>
        </w:rPr>
        <w:t xml:space="preserve">          </w:t>
      </w:r>
      <w:r w:rsidRPr="00BB3CBF">
        <w:rPr>
          <w:b/>
          <w:sz w:val="28"/>
          <w:szCs w:val="28"/>
        </w:rPr>
        <w:t>ЧЕЧИМ</w:t>
      </w:r>
      <w:r w:rsidRPr="00BB3CBF">
        <w:rPr>
          <w:b/>
          <w:bCs/>
          <w:sz w:val="28"/>
          <w:szCs w:val="28"/>
        </w:rPr>
        <w:t xml:space="preserve">      </w:t>
      </w:r>
    </w:p>
    <w:p w:rsidR="00334304" w:rsidRPr="00BB3CBF" w:rsidRDefault="000768B8" w:rsidP="00334304">
      <w:pPr>
        <w:pStyle w:val="5"/>
        <w:rPr>
          <w:sz w:val="28"/>
          <w:szCs w:val="28"/>
        </w:rPr>
      </w:pPr>
      <w:r w:rsidRPr="00BB3CBF">
        <w:rPr>
          <w:sz w:val="28"/>
          <w:szCs w:val="28"/>
        </w:rPr>
        <w:t xml:space="preserve">        </w:t>
      </w:r>
      <w:r w:rsidR="00334304" w:rsidRPr="00BB3CBF">
        <w:rPr>
          <w:sz w:val="28"/>
          <w:szCs w:val="28"/>
        </w:rPr>
        <w:t xml:space="preserve">                             </w:t>
      </w:r>
    </w:p>
    <w:p w:rsidR="000768B8" w:rsidRPr="00BB3CBF" w:rsidRDefault="00206AAC" w:rsidP="00BB3CBF">
      <w:pPr>
        <w:pStyle w:val="5"/>
        <w:jc w:val="center"/>
        <w:rPr>
          <w:sz w:val="28"/>
          <w:szCs w:val="28"/>
        </w:rPr>
      </w:pPr>
      <w:proofErr w:type="gramStart"/>
      <w:r>
        <w:rPr>
          <w:sz w:val="28"/>
          <w:szCs w:val="28"/>
        </w:rPr>
        <w:t>« 26</w:t>
      </w:r>
      <w:proofErr w:type="gramEnd"/>
      <w:r w:rsidR="000768B8" w:rsidRPr="00BB3CBF">
        <w:rPr>
          <w:sz w:val="28"/>
          <w:szCs w:val="28"/>
        </w:rPr>
        <w:t xml:space="preserve">» </w:t>
      </w:r>
      <w:r>
        <w:rPr>
          <w:sz w:val="28"/>
          <w:szCs w:val="28"/>
        </w:rPr>
        <w:t>марта</w:t>
      </w:r>
      <w:r w:rsidR="0013701A">
        <w:rPr>
          <w:sz w:val="28"/>
          <w:szCs w:val="28"/>
        </w:rPr>
        <w:t xml:space="preserve"> 2019 года  №  </w:t>
      </w:r>
      <w:r>
        <w:rPr>
          <w:sz w:val="28"/>
          <w:szCs w:val="28"/>
        </w:rPr>
        <w:t>6</w:t>
      </w:r>
      <w:r w:rsidR="0013701A">
        <w:rPr>
          <w:sz w:val="28"/>
          <w:szCs w:val="28"/>
        </w:rPr>
        <w:t>/1</w:t>
      </w:r>
    </w:p>
    <w:p w:rsidR="000768B8" w:rsidRPr="00BB3CBF" w:rsidRDefault="000768B8" w:rsidP="00BB3CBF">
      <w:pPr>
        <w:pStyle w:val="5"/>
        <w:jc w:val="center"/>
        <w:rPr>
          <w:sz w:val="28"/>
          <w:szCs w:val="28"/>
        </w:rPr>
      </w:pPr>
    </w:p>
    <w:p w:rsidR="000768B8" w:rsidRPr="00BB3CBF" w:rsidRDefault="000768B8" w:rsidP="00BB3CBF">
      <w:pPr>
        <w:pStyle w:val="5"/>
        <w:jc w:val="center"/>
        <w:rPr>
          <w:sz w:val="28"/>
          <w:szCs w:val="28"/>
        </w:rPr>
      </w:pPr>
      <w:proofErr w:type="spellStart"/>
      <w:r w:rsidRPr="00BB3CBF">
        <w:rPr>
          <w:sz w:val="28"/>
          <w:szCs w:val="28"/>
        </w:rPr>
        <w:t>с.Шыргайта</w:t>
      </w:r>
      <w:proofErr w:type="spellEnd"/>
    </w:p>
    <w:p w:rsidR="000768B8" w:rsidRPr="00BB3CBF" w:rsidRDefault="000768B8" w:rsidP="000768B8">
      <w:pPr>
        <w:rPr>
          <w:sz w:val="28"/>
          <w:szCs w:val="28"/>
        </w:rPr>
      </w:pPr>
    </w:p>
    <w:p w:rsidR="00F6422A" w:rsidRPr="00206AAC" w:rsidRDefault="00F6422A" w:rsidP="00F6422A">
      <w:pPr>
        <w:keepNext/>
        <w:widowControl w:val="0"/>
        <w:jc w:val="center"/>
        <w:rPr>
          <w:b/>
          <w:sz w:val="28"/>
          <w:szCs w:val="28"/>
        </w:rPr>
      </w:pPr>
      <w:r w:rsidRPr="00206AAC">
        <w:rPr>
          <w:b/>
          <w:sz w:val="28"/>
          <w:szCs w:val="28"/>
        </w:rPr>
        <w:t>О внесении изменений</w:t>
      </w:r>
    </w:p>
    <w:p w:rsidR="00F6422A" w:rsidRPr="00206AAC" w:rsidRDefault="00F6422A" w:rsidP="00F6422A">
      <w:pPr>
        <w:keepNext/>
        <w:widowControl w:val="0"/>
        <w:jc w:val="center"/>
        <w:rPr>
          <w:b/>
          <w:sz w:val="28"/>
          <w:szCs w:val="28"/>
        </w:rPr>
      </w:pPr>
      <w:r w:rsidRPr="00206AAC">
        <w:rPr>
          <w:b/>
          <w:sz w:val="28"/>
          <w:szCs w:val="28"/>
        </w:rPr>
        <w:t>и дополнений в Устав муниципального образования</w:t>
      </w:r>
    </w:p>
    <w:p w:rsidR="00F6422A" w:rsidRPr="00206AAC" w:rsidRDefault="00F6422A" w:rsidP="00F6422A">
      <w:pPr>
        <w:keepNext/>
        <w:widowControl w:val="0"/>
        <w:jc w:val="center"/>
        <w:rPr>
          <w:b/>
          <w:sz w:val="28"/>
          <w:szCs w:val="28"/>
        </w:rPr>
      </w:pPr>
      <w:proofErr w:type="spellStart"/>
      <w:r w:rsidRPr="00206AAC">
        <w:rPr>
          <w:b/>
          <w:sz w:val="28"/>
          <w:szCs w:val="28"/>
        </w:rPr>
        <w:t>Шыргайтинское</w:t>
      </w:r>
      <w:proofErr w:type="spellEnd"/>
      <w:r w:rsidRPr="00206AAC">
        <w:rPr>
          <w:b/>
          <w:sz w:val="28"/>
          <w:szCs w:val="28"/>
        </w:rPr>
        <w:t xml:space="preserve"> сельское поселение</w:t>
      </w:r>
    </w:p>
    <w:p w:rsidR="00206AAC" w:rsidRPr="00206AAC" w:rsidRDefault="00206AAC" w:rsidP="00206AAC">
      <w:pPr>
        <w:spacing w:before="480"/>
        <w:ind w:left="709" w:right="-426"/>
        <w:rPr>
          <w:sz w:val="28"/>
          <w:szCs w:val="28"/>
        </w:rPr>
      </w:pPr>
      <w:r w:rsidRPr="00206AAC">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206AAC">
        <w:rPr>
          <w:sz w:val="28"/>
          <w:szCs w:val="28"/>
        </w:rPr>
        <w:t>Шыргайтинского</w:t>
      </w:r>
      <w:proofErr w:type="spellEnd"/>
      <w:r w:rsidRPr="00206AAC">
        <w:rPr>
          <w:sz w:val="28"/>
          <w:szCs w:val="28"/>
        </w:rPr>
        <w:t xml:space="preserve"> сельского поселения</w:t>
      </w:r>
    </w:p>
    <w:p w:rsidR="00206AAC" w:rsidRDefault="00206AAC" w:rsidP="00206AAC">
      <w:pPr>
        <w:keepNext/>
        <w:widowControl w:val="0"/>
        <w:jc w:val="center"/>
        <w:rPr>
          <w:b/>
          <w:sz w:val="28"/>
          <w:szCs w:val="28"/>
        </w:rPr>
      </w:pPr>
    </w:p>
    <w:p w:rsidR="00206AAC" w:rsidRDefault="00206AAC" w:rsidP="00206AAC">
      <w:pPr>
        <w:keepNext/>
        <w:widowControl w:val="0"/>
        <w:jc w:val="center"/>
        <w:rPr>
          <w:b/>
          <w:sz w:val="28"/>
          <w:szCs w:val="28"/>
        </w:rPr>
      </w:pPr>
      <w:r w:rsidRPr="00206AAC">
        <w:rPr>
          <w:b/>
          <w:sz w:val="28"/>
          <w:szCs w:val="28"/>
        </w:rPr>
        <w:t>Р Е Ш И Л:</w:t>
      </w:r>
    </w:p>
    <w:p w:rsidR="00206AAC" w:rsidRPr="00206AAC" w:rsidRDefault="00206AAC" w:rsidP="00206AAC">
      <w:pPr>
        <w:keepNext/>
        <w:widowControl w:val="0"/>
        <w:jc w:val="center"/>
        <w:rPr>
          <w:sz w:val="28"/>
          <w:szCs w:val="28"/>
        </w:rPr>
      </w:pPr>
    </w:p>
    <w:p w:rsidR="00206AAC" w:rsidRPr="00206AAC" w:rsidRDefault="00206AAC" w:rsidP="00206AAC">
      <w:pPr>
        <w:keepNext/>
        <w:widowControl w:val="0"/>
        <w:jc w:val="both"/>
        <w:rPr>
          <w:sz w:val="28"/>
          <w:szCs w:val="28"/>
        </w:rPr>
      </w:pPr>
      <w:r w:rsidRPr="00206AAC">
        <w:rPr>
          <w:sz w:val="28"/>
          <w:szCs w:val="28"/>
        </w:rPr>
        <w:t xml:space="preserve">1.Внести в Устав </w:t>
      </w:r>
      <w:proofErr w:type="spellStart"/>
      <w:r w:rsidRPr="00206AAC">
        <w:rPr>
          <w:sz w:val="28"/>
          <w:szCs w:val="28"/>
        </w:rPr>
        <w:t>Шыргайтинского</w:t>
      </w:r>
      <w:proofErr w:type="spellEnd"/>
      <w:r w:rsidRPr="00206AAC">
        <w:rPr>
          <w:sz w:val="28"/>
          <w:szCs w:val="28"/>
        </w:rPr>
        <w:t xml:space="preserve"> сельского поселения следующие изменения и дополнения:</w:t>
      </w:r>
    </w:p>
    <w:p w:rsidR="00206AAC" w:rsidRPr="00206AAC" w:rsidRDefault="00206AAC" w:rsidP="00206AAC">
      <w:pPr>
        <w:spacing w:after="160" w:line="256" w:lineRule="auto"/>
        <w:rPr>
          <w:rFonts w:eastAsiaTheme="minorHAnsi"/>
          <w:sz w:val="28"/>
          <w:szCs w:val="28"/>
          <w:lang w:eastAsia="en-US"/>
        </w:rPr>
      </w:pPr>
      <w:r w:rsidRPr="00206AAC">
        <w:rPr>
          <w:rFonts w:eastAsiaTheme="minorHAnsi"/>
          <w:b/>
          <w:sz w:val="28"/>
          <w:szCs w:val="28"/>
          <w:lang w:eastAsia="en-US"/>
        </w:rPr>
        <w:t xml:space="preserve">  1) пункт 15 статьи 4 изложить в следующей </w:t>
      </w:r>
      <w:proofErr w:type="gramStart"/>
      <w:r w:rsidRPr="00206AAC">
        <w:rPr>
          <w:rFonts w:eastAsiaTheme="minorHAnsi"/>
          <w:b/>
          <w:sz w:val="28"/>
          <w:szCs w:val="28"/>
          <w:lang w:eastAsia="en-US"/>
        </w:rPr>
        <w:t>редакции:</w:t>
      </w:r>
      <w:r w:rsidRPr="00206AAC">
        <w:rPr>
          <w:rFonts w:eastAsiaTheme="minorHAnsi"/>
          <w:sz w:val="28"/>
          <w:szCs w:val="28"/>
          <w:lang w:eastAsia="en-US"/>
        </w:rPr>
        <w:t xml:space="preserve">   </w:t>
      </w:r>
      <w:proofErr w:type="gramEnd"/>
      <w:r w:rsidRPr="00206AAC">
        <w:rPr>
          <w:rFonts w:eastAsiaTheme="minorHAnsi"/>
          <w:sz w:val="28"/>
          <w:szCs w:val="28"/>
          <w:lang w:eastAsia="en-US"/>
        </w:rPr>
        <w:t xml:space="preserve">                                                           «15) участие в организации деятельности по накоплению (в том числе раздельному накоплению) и транспортированию твердых коммунальных отходов;»;  </w:t>
      </w:r>
    </w:p>
    <w:p w:rsidR="00206AAC" w:rsidRPr="00206AAC" w:rsidRDefault="00206AAC" w:rsidP="00206AAC">
      <w:pPr>
        <w:spacing w:after="160" w:line="256" w:lineRule="auto"/>
        <w:rPr>
          <w:rFonts w:eastAsiaTheme="minorHAnsi"/>
          <w:sz w:val="28"/>
          <w:szCs w:val="28"/>
          <w:lang w:eastAsia="en-US"/>
        </w:rPr>
      </w:pPr>
      <w:r w:rsidRPr="00206AAC">
        <w:rPr>
          <w:rFonts w:eastAsiaTheme="minorHAnsi"/>
          <w:b/>
          <w:sz w:val="28"/>
          <w:szCs w:val="28"/>
          <w:lang w:eastAsia="en-US"/>
        </w:rPr>
        <w:t xml:space="preserve"> 2) пункт 13 части 1 статьи 5 изложить в следующей </w:t>
      </w:r>
      <w:proofErr w:type="gramStart"/>
      <w:r w:rsidRPr="00206AAC">
        <w:rPr>
          <w:rFonts w:eastAsiaTheme="minorHAnsi"/>
          <w:b/>
          <w:sz w:val="28"/>
          <w:szCs w:val="28"/>
          <w:lang w:eastAsia="en-US"/>
        </w:rPr>
        <w:t>редакции</w:t>
      </w:r>
      <w:r w:rsidRPr="00206AAC">
        <w:rPr>
          <w:rFonts w:eastAsiaTheme="minorHAnsi"/>
          <w:sz w:val="28"/>
          <w:szCs w:val="28"/>
          <w:lang w:eastAsia="en-US"/>
        </w:rPr>
        <w:t xml:space="preserve">:   </w:t>
      </w:r>
      <w:proofErr w:type="gramEnd"/>
      <w:r w:rsidRPr="00206AAC">
        <w:rPr>
          <w:rFonts w:eastAsiaTheme="minorHAnsi"/>
          <w:sz w:val="28"/>
          <w:szCs w:val="28"/>
          <w:lang w:eastAsia="en-US"/>
        </w:rPr>
        <w:t xml:space="preserve">                                              «13) осуществление деятельности по обращению с животными без владельцев, обитающими на территории поселения»;  </w:t>
      </w:r>
    </w:p>
    <w:p w:rsidR="00206AAC" w:rsidRDefault="00206AAC" w:rsidP="00206AAC">
      <w:pPr>
        <w:spacing w:after="160" w:line="256" w:lineRule="auto"/>
        <w:rPr>
          <w:sz w:val="28"/>
          <w:szCs w:val="28"/>
        </w:rPr>
      </w:pPr>
      <w:r w:rsidRPr="00206AAC">
        <w:rPr>
          <w:b/>
          <w:sz w:val="28"/>
          <w:szCs w:val="28"/>
        </w:rPr>
        <w:t xml:space="preserve">3) часть 1 статьи 5 дополнить пунктом 16 следующего </w:t>
      </w:r>
      <w:proofErr w:type="gramStart"/>
      <w:r w:rsidRPr="00206AAC">
        <w:rPr>
          <w:b/>
          <w:sz w:val="28"/>
          <w:szCs w:val="28"/>
        </w:rPr>
        <w:t>содержания:</w:t>
      </w:r>
      <w:r w:rsidRPr="00206AAC">
        <w:rPr>
          <w:sz w:val="28"/>
          <w:szCs w:val="28"/>
        </w:rPr>
        <w:t xml:space="preserve">   </w:t>
      </w:r>
      <w:proofErr w:type="gramEnd"/>
      <w:r w:rsidRPr="00206AAC">
        <w:rPr>
          <w:sz w:val="28"/>
          <w:szCs w:val="28"/>
        </w:rPr>
        <w:t xml:space="preserve">                        «16) осуществление мероприятий по защите прав потребителей, предусмотренных Законом Российской Федерации от 07.02.1992 № 2300-</w:t>
      </w:r>
      <w:r w:rsidRPr="00206AAC">
        <w:rPr>
          <w:sz w:val="28"/>
          <w:szCs w:val="28"/>
          <w:lang w:val="en-US"/>
        </w:rPr>
        <w:t>I</w:t>
      </w:r>
      <w:r w:rsidRPr="00206AAC">
        <w:rPr>
          <w:sz w:val="28"/>
          <w:szCs w:val="28"/>
        </w:rPr>
        <w:t xml:space="preserve"> «О защите прав потребителей»;</w:t>
      </w:r>
    </w:p>
    <w:p w:rsidR="00206AAC" w:rsidRDefault="00206AAC" w:rsidP="00206AAC">
      <w:pPr>
        <w:spacing w:after="160" w:line="256" w:lineRule="auto"/>
        <w:rPr>
          <w:sz w:val="28"/>
          <w:szCs w:val="28"/>
        </w:rPr>
      </w:pPr>
      <w:r w:rsidRPr="00206AAC">
        <w:rPr>
          <w:b/>
          <w:sz w:val="28"/>
          <w:szCs w:val="28"/>
        </w:rPr>
        <w:t xml:space="preserve">4)  часть 1 статьи 14 слова </w:t>
      </w:r>
      <w:r w:rsidRPr="00206AAC">
        <w:rPr>
          <w:sz w:val="28"/>
          <w:szCs w:val="28"/>
        </w:rPr>
        <w:t>«Советом депутатов» заменить словами «представительным органом»;</w:t>
      </w:r>
    </w:p>
    <w:p w:rsidR="00206AAC" w:rsidRDefault="00206AAC" w:rsidP="00206AAC">
      <w:pPr>
        <w:spacing w:after="160" w:line="256" w:lineRule="auto"/>
        <w:rPr>
          <w:b/>
          <w:sz w:val="28"/>
          <w:szCs w:val="28"/>
        </w:rPr>
      </w:pPr>
      <w:r w:rsidRPr="00206AAC">
        <w:rPr>
          <w:b/>
          <w:sz w:val="28"/>
          <w:szCs w:val="28"/>
        </w:rPr>
        <w:t>5) часть 5 статьи 14 изложить в следующей редакции:</w:t>
      </w:r>
    </w:p>
    <w:p w:rsidR="00206AAC" w:rsidRPr="00206AAC" w:rsidRDefault="00206AAC" w:rsidP="00206AAC">
      <w:pPr>
        <w:spacing w:after="160" w:line="256" w:lineRule="auto"/>
        <w:rPr>
          <w:sz w:val="28"/>
          <w:szCs w:val="28"/>
        </w:rPr>
      </w:pPr>
      <w:r w:rsidRPr="00206AAC">
        <w:rPr>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 Территориальное общественное самоуправление в соответствии с его уставом может являться юридическим лицом и подлежит государственной </w:t>
      </w:r>
      <w:proofErr w:type="gramStart"/>
      <w:r w:rsidRPr="00206AAC">
        <w:rPr>
          <w:sz w:val="28"/>
          <w:szCs w:val="28"/>
        </w:rPr>
        <w:t>регистрации</w:t>
      </w:r>
      <w:proofErr w:type="gramEnd"/>
      <w:r w:rsidRPr="00206AAC">
        <w:rPr>
          <w:sz w:val="28"/>
          <w:szCs w:val="28"/>
        </w:rPr>
        <w:t xml:space="preserve"> а организационно-правовой форме некоммерческой организации;</w:t>
      </w:r>
    </w:p>
    <w:p w:rsidR="00206AAC" w:rsidRPr="00206AAC" w:rsidRDefault="00206AAC" w:rsidP="00206AAC">
      <w:pPr>
        <w:keepNext/>
        <w:ind w:firstLine="708"/>
        <w:jc w:val="both"/>
        <w:rPr>
          <w:sz w:val="28"/>
          <w:szCs w:val="28"/>
        </w:rPr>
      </w:pPr>
    </w:p>
    <w:p w:rsidR="00206AAC" w:rsidRPr="00206AAC" w:rsidRDefault="00206AAC" w:rsidP="00206AAC">
      <w:pPr>
        <w:keepNext/>
        <w:jc w:val="both"/>
        <w:rPr>
          <w:b/>
          <w:sz w:val="28"/>
          <w:szCs w:val="28"/>
        </w:rPr>
      </w:pPr>
      <w:r w:rsidRPr="00206AAC">
        <w:rPr>
          <w:b/>
          <w:sz w:val="28"/>
          <w:szCs w:val="28"/>
        </w:rPr>
        <w:t>6) Часть 3 статьи 15 дополнить пунктом 2.1 следующего содержания:</w:t>
      </w:r>
    </w:p>
    <w:p w:rsidR="00206AAC" w:rsidRPr="00206AAC" w:rsidRDefault="00206AAC" w:rsidP="00206AAC">
      <w:pPr>
        <w:keepNext/>
        <w:jc w:val="both"/>
        <w:rPr>
          <w:sz w:val="28"/>
          <w:szCs w:val="28"/>
        </w:rPr>
      </w:pPr>
      <w:r w:rsidRPr="00206AAC">
        <w:rPr>
          <w:sz w:val="28"/>
          <w:szCs w:val="28"/>
        </w:rPr>
        <w:t>«2.1) проект стратегии социально-экономического развития поселения;»;</w:t>
      </w:r>
    </w:p>
    <w:p w:rsidR="00206AAC" w:rsidRPr="00206AAC" w:rsidRDefault="00206AAC" w:rsidP="00206AAC">
      <w:pPr>
        <w:keepNext/>
        <w:ind w:firstLine="708"/>
        <w:jc w:val="both"/>
        <w:rPr>
          <w:b/>
          <w:sz w:val="28"/>
          <w:szCs w:val="28"/>
        </w:rPr>
      </w:pPr>
    </w:p>
    <w:p w:rsidR="00206AAC" w:rsidRPr="00206AAC" w:rsidRDefault="00206AAC" w:rsidP="00206AAC">
      <w:pPr>
        <w:keepNext/>
        <w:jc w:val="both"/>
        <w:rPr>
          <w:sz w:val="28"/>
          <w:szCs w:val="28"/>
        </w:rPr>
      </w:pPr>
      <w:r w:rsidRPr="00206AAC">
        <w:rPr>
          <w:b/>
          <w:sz w:val="28"/>
          <w:szCs w:val="28"/>
        </w:rPr>
        <w:t xml:space="preserve">7) </w:t>
      </w:r>
      <w:proofErr w:type="gramStart"/>
      <w:r w:rsidRPr="00206AAC">
        <w:rPr>
          <w:b/>
          <w:sz w:val="28"/>
          <w:szCs w:val="28"/>
        </w:rPr>
        <w:t>В</w:t>
      </w:r>
      <w:proofErr w:type="gramEnd"/>
      <w:r w:rsidRPr="00206AAC">
        <w:rPr>
          <w:b/>
          <w:sz w:val="28"/>
          <w:szCs w:val="28"/>
        </w:rPr>
        <w:t xml:space="preserve"> пункте 3 части 3 статьи 15 слова </w:t>
      </w:r>
      <w:r w:rsidRPr="00206AAC">
        <w:rPr>
          <w:sz w:val="28"/>
          <w:szCs w:val="28"/>
        </w:rPr>
        <w:t>«проекты планов и программ развития поселения» исключить;</w:t>
      </w:r>
    </w:p>
    <w:p w:rsidR="00206AAC" w:rsidRPr="00206AAC" w:rsidRDefault="00206AAC" w:rsidP="00206AAC">
      <w:pPr>
        <w:keepNext/>
        <w:jc w:val="both"/>
        <w:rPr>
          <w:sz w:val="28"/>
          <w:szCs w:val="28"/>
        </w:rPr>
      </w:pPr>
    </w:p>
    <w:p w:rsidR="00206AAC" w:rsidRPr="00206AAC" w:rsidRDefault="00206AAC" w:rsidP="00206AAC">
      <w:pPr>
        <w:spacing w:after="160" w:line="256" w:lineRule="auto"/>
        <w:rPr>
          <w:sz w:val="28"/>
          <w:szCs w:val="28"/>
        </w:rPr>
      </w:pPr>
      <w:r w:rsidRPr="00206AAC">
        <w:rPr>
          <w:rFonts w:eastAsiaTheme="minorHAnsi"/>
          <w:b/>
          <w:sz w:val="28"/>
          <w:szCs w:val="28"/>
          <w:lang w:eastAsia="en-US"/>
        </w:rPr>
        <w:t xml:space="preserve"> 8) часть 2 статьи 22 дополнить абзацем вторым следующего </w:t>
      </w:r>
      <w:proofErr w:type="gramStart"/>
      <w:r w:rsidRPr="00206AAC">
        <w:rPr>
          <w:rFonts w:eastAsiaTheme="minorHAnsi"/>
          <w:b/>
          <w:sz w:val="28"/>
          <w:szCs w:val="28"/>
          <w:lang w:eastAsia="en-US"/>
        </w:rPr>
        <w:t>содержания:</w:t>
      </w:r>
      <w:r w:rsidRPr="00206AAC">
        <w:rPr>
          <w:rFonts w:eastAsiaTheme="minorHAnsi"/>
          <w:sz w:val="28"/>
          <w:szCs w:val="28"/>
          <w:lang w:eastAsia="en-US"/>
        </w:rPr>
        <w:t xml:space="preserve">   </w:t>
      </w:r>
      <w:proofErr w:type="gramEnd"/>
      <w:r w:rsidRPr="00206AAC">
        <w:rPr>
          <w:rFonts w:eastAsiaTheme="minorHAnsi"/>
          <w:sz w:val="28"/>
          <w:szCs w:val="28"/>
          <w:lang w:eastAsia="en-US"/>
        </w:rPr>
        <w:t xml:space="preserve">                            «Решение об изменении численности депутатов не применяется к Совету депутатов, принявшему указанное решение.»;  </w:t>
      </w:r>
    </w:p>
    <w:p w:rsidR="00206AAC" w:rsidRPr="00206AAC" w:rsidRDefault="00206AAC" w:rsidP="00206AAC">
      <w:pPr>
        <w:keepNext/>
        <w:autoSpaceDE w:val="0"/>
        <w:autoSpaceDN w:val="0"/>
        <w:adjustRightInd w:val="0"/>
        <w:jc w:val="both"/>
        <w:rPr>
          <w:b/>
          <w:sz w:val="28"/>
          <w:szCs w:val="28"/>
        </w:rPr>
      </w:pPr>
      <w:r w:rsidRPr="00206AAC">
        <w:rPr>
          <w:b/>
          <w:sz w:val="28"/>
          <w:szCs w:val="28"/>
        </w:rPr>
        <w:t>9) Абзац первый части 8 статьи 33 изложить в следующей редакции:</w:t>
      </w:r>
    </w:p>
    <w:p w:rsidR="00206AAC" w:rsidRPr="00206AAC" w:rsidRDefault="00206AAC" w:rsidP="00206AAC">
      <w:pPr>
        <w:keepNext/>
        <w:jc w:val="both"/>
        <w:rPr>
          <w:b/>
          <w:sz w:val="28"/>
          <w:szCs w:val="28"/>
        </w:rPr>
      </w:pPr>
      <w:r w:rsidRPr="00206AAC">
        <w:rPr>
          <w:sz w:val="28"/>
          <w:szCs w:val="28"/>
        </w:rPr>
        <w:t>«8.</w:t>
      </w:r>
      <w:r w:rsidRPr="00206AAC">
        <w:rPr>
          <w:b/>
          <w:sz w:val="28"/>
          <w:szCs w:val="28"/>
        </w:rPr>
        <w:t xml:space="preserve"> </w:t>
      </w:r>
      <w:r w:rsidRPr="00206AAC">
        <w:rPr>
          <w:sz w:val="28"/>
          <w:szCs w:val="28"/>
        </w:rPr>
        <w:t xml:space="preserve">Глава поселения вступает в должность на сессии Совета депутатов с принесением присяги не позднее семи календарных дней со дня выдачи ему избирательной комиссией удостоверения об избрании Главой поселения. Со дня вступления в должность вновь избранного Главы </w:t>
      </w:r>
      <w:proofErr w:type="gramStart"/>
      <w:r w:rsidRPr="00206AAC">
        <w:rPr>
          <w:sz w:val="28"/>
          <w:szCs w:val="28"/>
        </w:rPr>
        <w:t>поселения  полномочия</w:t>
      </w:r>
      <w:proofErr w:type="gramEnd"/>
      <w:r w:rsidRPr="00206AAC">
        <w:rPr>
          <w:sz w:val="28"/>
          <w:szCs w:val="28"/>
        </w:rPr>
        <w:t xml:space="preserve"> прежнего Главы поселения прекращаются.»;</w:t>
      </w:r>
    </w:p>
    <w:p w:rsidR="00206AAC" w:rsidRPr="00206AAC" w:rsidRDefault="00206AAC" w:rsidP="00206AAC">
      <w:pPr>
        <w:keepNext/>
        <w:widowControl w:val="0"/>
        <w:ind w:firstLine="709"/>
        <w:jc w:val="both"/>
        <w:rPr>
          <w:sz w:val="28"/>
          <w:szCs w:val="28"/>
        </w:rPr>
      </w:pPr>
      <w:bookmarkStart w:id="0" w:name="sub_36811"/>
    </w:p>
    <w:bookmarkEnd w:id="0"/>
    <w:p w:rsidR="00206AAC" w:rsidRPr="00206AAC" w:rsidRDefault="00206AAC" w:rsidP="00206AAC">
      <w:pPr>
        <w:keepNext/>
        <w:autoSpaceDE w:val="0"/>
        <w:autoSpaceDN w:val="0"/>
        <w:adjustRightInd w:val="0"/>
        <w:jc w:val="both"/>
        <w:rPr>
          <w:b/>
          <w:sz w:val="28"/>
          <w:szCs w:val="28"/>
        </w:rPr>
      </w:pPr>
      <w:r w:rsidRPr="00206AAC">
        <w:rPr>
          <w:b/>
          <w:sz w:val="28"/>
          <w:szCs w:val="28"/>
        </w:rPr>
        <w:t>10) Пункт 9 статьи 34 изложить в следующей редакции:</w:t>
      </w:r>
    </w:p>
    <w:p w:rsidR="00206AAC" w:rsidRPr="00206AAC" w:rsidRDefault="00206AAC" w:rsidP="00206AAC">
      <w:pPr>
        <w:keepNext/>
        <w:autoSpaceDE w:val="0"/>
        <w:autoSpaceDN w:val="0"/>
        <w:adjustRightInd w:val="0"/>
        <w:jc w:val="both"/>
        <w:rPr>
          <w:b/>
          <w:sz w:val="28"/>
          <w:szCs w:val="28"/>
        </w:rPr>
      </w:pPr>
      <w:r w:rsidRPr="00206AAC">
        <w:rPr>
          <w:sz w:val="28"/>
          <w:szCs w:val="28"/>
        </w:rPr>
        <w:t>«9) представляет на утверждение Совету депутатов проект стратегии социально-экономического развития поселения;»;</w:t>
      </w:r>
    </w:p>
    <w:p w:rsidR="00206AAC" w:rsidRPr="00206AAC" w:rsidRDefault="00206AAC" w:rsidP="00206AAC">
      <w:pPr>
        <w:keepNext/>
        <w:ind w:firstLine="708"/>
        <w:jc w:val="both"/>
        <w:rPr>
          <w:b/>
          <w:sz w:val="28"/>
          <w:szCs w:val="28"/>
        </w:rPr>
      </w:pPr>
    </w:p>
    <w:p w:rsidR="00206AAC" w:rsidRPr="00206AAC" w:rsidRDefault="00206AAC" w:rsidP="00206AAC">
      <w:pPr>
        <w:spacing w:after="160" w:line="256" w:lineRule="auto"/>
        <w:rPr>
          <w:rFonts w:eastAsiaTheme="minorHAnsi"/>
          <w:sz w:val="28"/>
          <w:szCs w:val="28"/>
          <w:lang w:eastAsia="en-US"/>
        </w:rPr>
      </w:pPr>
      <w:bookmarkStart w:id="1" w:name="sub_4052"/>
      <w:r w:rsidRPr="00206AAC">
        <w:rPr>
          <w:rFonts w:eastAsiaTheme="minorHAnsi"/>
          <w:b/>
          <w:sz w:val="28"/>
          <w:szCs w:val="28"/>
          <w:lang w:eastAsia="en-US"/>
        </w:rPr>
        <w:t xml:space="preserve">11) пункт 15 части 1 статьи 37 изложить в следующей </w:t>
      </w:r>
      <w:proofErr w:type="gramStart"/>
      <w:r w:rsidRPr="00206AAC">
        <w:rPr>
          <w:rFonts w:eastAsiaTheme="minorHAnsi"/>
          <w:b/>
          <w:sz w:val="28"/>
          <w:szCs w:val="28"/>
          <w:lang w:eastAsia="en-US"/>
        </w:rPr>
        <w:t>редакции:</w:t>
      </w:r>
      <w:r w:rsidRPr="00206AAC">
        <w:rPr>
          <w:rFonts w:eastAsiaTheme="minorHAnsi"/>
          <w:sz w:val="28"/>
          <w:szCs w:val="28"/>
          <w:lang w:eastAsia="en-US"/>
        </w:rPr>
        <w:t xml:space="preserve">   </w:t>
      </w:r>
      <w:proofErr w:type="gramEnd"/>
      <w:r w:rsidRPr="00206AAC">
        <w:rPr>
          <w:rFonts w:eastAsiaTheme="minorHAnsi"/>
          <w:sz w:val="28"/>
          <w:szCs w:val="28"/>
          <w:lang w:eastAsia="en-US"/>
        </w:rPr>
        <w:t xml:space="preserve">                                             «15) участие в организации деятельности по накоплению (в том числе раздельному накоплению) и транспортированию твердых коммунальных отходов;»; </w:t>
      </w:r>
    </w:p>
    <w:p w:rsidR="00206AAC" w:rsidRPr="00206AAC" w:rsidRDefault="00206AAC" w:rsidP="00206AAC">
      <w:pPr>
        <w:spacing w:after="160" w:line="256" w:lineRule="auto"/>
        <w:rPr>
          <w:sz w:val="28"/>
          <w:szCs w:val="28"/>
        </w:rPr>
      </w:pPr>
      <w:r w:rsidRPr="00206AAC">
        <w:rPr>
          <w:rFonts w:eastAsiaTheme="minorHAnsi"/>
          <w:sz w:val="28"/>
          <w:szCs w:val="28"/>
          <w:lang w:eastAsia="en-US"/>
        </w:rPr>
        <w:t xml:space="preserve"> </w:t>
      </w:r>
      <w:r w:rsidRPr="00206AAC">
        <w:rPr>
          <w:rFonts w:eastAsiaTheme="minorHAnsi"/>
          <w:b/>
          <w:sz w:val="28"/>
          <w:szCs w:val="28"/>
          <w:lang w:eastAsia="en-US"/>
        </w:rPr>
        <w:t>12)</w:t>
      </w:r>
      <w:r w:rsidRPr="00206AAC">
        <w:rPr>
          <w:rFonts w:eastAsiaTheme="minorHAnsi"/>
          <w:sz w:val="28"/>
          <w:szCs w:val="28"/>
          <w:lang w:eastAsia="en-US"/>
        </w:rPr>
        <w:t xml:space="preserve"> </w:t>
      </w:r>
      <w:r w:rsidRPr="00206AAC">
        <w:rPr>
          <w:b/>
          <w:sz w:val="28"/>
          <w:szCs w:val="28"/>
        </w:rPr>
        <w:t xml:space="preserve">Часть 20 статьи 37 дополнить пунктами 20.1, 20.2 и 20.3 следующего содержания: </w:t>
      </w:r>
      <w:r w:rsidRPr="00206AAC">
        <w:rPr>
          <w:sz w:val="28"/>
          <w:szCs w:val="28"/>
        </w:rPr>
        <w:t xml:space="preserve">«20.1. принятие решения о проведении эвакуационных мероприятий в чрезвычайных ситуациях и организация их </w:t>
      </w:r>
      <w:proofErr w:type="gramStart"/>
      <w:r w:rsidRPr="00206AAC">
        <w:rPr>
          <w:sz w:val="28"/>
          <w:szCs w:val="28"/>
        </w:rPr>
        <w:t xml:space="preserve">проведения;   </w:t>
      </w:r>
      <w:proofErr w:type="gramEnd"/>
      <w:r w:rsidRPr="00206AAC">
        <w:rPr>
          <w:sz w:val="28"/>
          <w:szCs w:val="28"/>
        </w:rPr>
        <w:t xml:space="preserve">                                                                                              20.2. осуществление информирования населения о чрезвычайных ситуациях;                                20.3. содействие устойчивому функционированию организаций в чрезвычайных ситуациях;»</w:t>
      </w:r>
    </w:p>
    <w:p w:rsidR="00206AAC" w:rsidRPr="00206AAC" w:rsidRDefault="00684808" w:rsidP="00206AAC">
      <w:pPr>
        <w:keepNext/>
        <w:jc w:val="both"/>
        <w:rPr>
          <w:b/>
          <w:sz w:val="28"/>
          <w:szCs w:val="28"/>
        </w:rPr>
      </w:pPr>
      <w:r>
        <w:rPr>
          <w:b/>
          <w:sz w:val="28"/>
          <w:szCs w:val="28"/>
        </w:rPr>
        <w:lastRenderedPageBreak/>
        <w:t>13</w:t>
      </w:r>
      <w:r w:rsidR="00206AAC" w:rsidRPr="00206AAC">
        <w:rPr>
          <w:b/>
          <w:sz w:val="28"/>
          <w:szCs w:val="28"/>
        </w:rPr>
        <w:t>) Часть 3 статьи 38 изложить в следующей редакции:</w:t>
      </w:r>
    </w:p>
    <w:p w:rsidR="00206AAC" w:rsidRPr="00206AAC" w:rsidRDefault="00206AAC" w:rsidP="00206AAC">
      <w:pPr>
        <w:keepNext/>
        <w:widowControl w:val="0"/>
        <w:rPr>
          <w:sz w:val="28"/>
          <w:szCs w:val="28"/>
        </w:rPr>
      </w:pPr>
      <w:r w:rsidRPr="00206AAC">
        <w:rPr>
          <w:sz w:val="28"/>
          <w:szCs w:val="28"/>
        </w:rPr>
        <w:t>«3. Число членов избирательной комиссии поселения с правом решающего голоса составляет 6 (шесть) человек.»;</w:t>
      </w:r>
    </w:p>
    <w:p w:rsidR="00206AAC" w:rsidRPr="00206AAC" w:rsidRDefault="00206AAC" w:rsidP="00206AAC">
      <w:pPr>
        <w:keepNext/>
        <w:ind w:firstLine="709"/>
        <w:jc w:val="both"/>
        <w:rPr>
          <w:b/>
          <w:sz w:val="28"/>
          <w:szCs w:val="28"/>
        </w:rPr>
      </w:pPr>
    </w:p>
    <w:p w:rsidR="00206AAC" w:rsidRPr="00206AAC" w:rsidRDefault="00684808" w:rsidP="00206AAC">
      <w:pPr>
        <w:keepNext/>
        <w:widowControl w:val="0"/>
        <w:jc w:val="both"/>
        <w:rPr>
          <w:b/>
          <w:sz w:val="28"/>
          <w:szCs w:val="28"/>
        </w:rPr>
      </w:pPr>
      <w:r>
        <w:rPr>
          <w:b/>
          <w:sz w:val="28"/>
          <w:szCs w:val="28"/>
        </w:rPr>
        <w:t>14</w:t>
      </w:r>
      <w:r w:rsidR="00206AAC" w:rsidRPr="00206AAC">
        <w:rPr>
          <w:b/>
          <w:sz w:val="28"/>
          <w:szCs w:val="28"/>
        </w:rPr>
        <w:t>) Часть 3 статьи 40 изложить в следующей редакции:</w:t>
      </w:r>
    </w:p>
    <w:p w:rsidR="00206AAC" w:rsidRPr="00206AAC" w:rsidRDefault="00206AAC" w:rsidP="00206AAC">
      <w:pPr>
        <w:keepNext/>
        <w:autoSpaceDE w:val="0"/>
        <w:autoSpaceDN w:val="0"/>
        <w:adjustRightInd w:val="0"/>
        <w:jc w:val="both"/>
        <w:rPr>
          <w:sz w:val="28"/>
          <w:szCs w:val="28"/>
        </w:rPr>
      </w:pPr>
      <w:r w:rsidRPr="00206AAC">
        <w:rPr>
          <w:sz w:val="28"/>
          <w:szCs w:val="28"/>
        </w:rPr>
        <w:t>«3. Для замещения должности муниципальной службы требуется соответствие:</w:t>
      </w:r>
    </w:p>
    <w:p w:rsidR="00206AAC" w:rsidRPr="00206AAC" w:rsidRDefault="00206AAC" w:rsidP="00206AAC">
      <w:pPr>
        <w:keepNext/>
        <w:autoSpaceDE w:val="0"/>
        <w:autoSpaceDN w:val="0"/>
        <w:adjustRightInd w:val="0"/>
        <w:ind w:firstLine="720"/>
        <w:jc w:val="both"/>
        <w:rPr>
          <w:sz w:val="28"/>
          <w:szCs w:val="28"/>
        </w:rPr>
      </w:pPr>
      <w:r w:rsidRPr="00206AAC">
        <w:rPr>
          <w:sz w:val="28"/>
          <w:szCs w:val="28"/>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206AAC" w:rsidRPr="00206AAC" w:rsidRDefault="00206AAC" w:rsidP="00206AAC">
      <w:pPr>
        <w:keepNext/>
        <w:autoSpaceDE w:val="0"/>
        <w:autoSpaceDN w:val="0"/>
        <w:adjustRightInd w:val="0"/>
        <w:ind w:firstLine="720"/>
        <w:jc w:val="both"/>
        <w:rPr>
          <w:sz w:val="28"/>
          <w:szCs w:val="28"/>
        </w:rPr>
      </w:pPr>
      <w:r w:rsidRPr="00206AAC">
        <w:rPr>
          <w:sz w:val="28"/>
          <w:szCs w:val="28"/>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206AAC" w:rsidRPr="00206AAC" w:rsidRDefault="00206AAC" w:rsidP="00206AAC">
      <w:pPr>
        <w:keepNext/>
        <w:autoSpaceDE w:val="0"/>
        <w:autoSpaceDN w:val="0"/>
        <w:adjustRightInd w:val="0"/>
        <w:ind w:firstLine="720"/>
        <w:jc w:val="both"/>
        <w:rPr>
          <w:sz w:val="28"/>
          <w:szCs w:val="28"/>
        </w:rPr>
      </w:pPr>
      <w:r w:rsidRPr="00206AAC">
        <w:rPr>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6AAC" w:rsidRPr="00206AAC" w:rsidRDefault="00206AAC" w:rsidP="00206AAC">
      <w:pPr>
        <w:keepNext/>
        <w:ind w:firstLine="708"/>
        <w:jc w:val="both"/>
        <w:rPr>
          <w:b/>
          <w:sz w:val="28"/>
          <w:szCs w:val="28"/>
        </w:rPr>
      </w:pPr>
    </w:p>
    <w:p w:rsidR="00206AAC" w:rsidRPr="00206AAC" w:rsidRDefault="00684808" w:rsidP="00206AAC">
      <w:pPr>
        <w:keepNext/>
        <w:widowControl w:val="0"/>
        <w:shd w:val="clear" w:color="auto" w:fill="FFFFFF"/>
        <w:autoSpaceDE w:val="0"/>
        <w:autoSpaceDN w:val="0"/>
        <w:adjustRightInd w:val="0"/>
        <w:jc w:val="both"/>
        <w:rPr>
          <w:b/>
          <w:sz w:val="28"/>
          <w:szCs w:val="28"/>
        </w:rPr>
      </w:pPr>
      <w:r>
        <w:rPr>
          <w:b/>
          <w:sz w:val="28"/>
          <w:szCs w:val="28"/>
        </w:rPr>
        <w:t>15</w:t>
      </w:r>
      <w:r w:rsidR="00206AAC" w:rsidRPr="00206AAC">
        <w:rPr>
          <w:b/>
          <w:sz w:val="28"/>
          <w:szCs w:val="28"/>
        </w:rPr>
        <w:t>) Часть 3 статьи 48 изложить в следующей редакции:</w:t>
      </w:r>
    </w:p>
    <w:p w:rsidR="00206AAC" w:rsidRPr="00206AAC" w:rsidRDefault="00206AAC" w:rsidP="00206AAC">
      <w:pPr>
        <w:keepNext/>
        <w:widowControl w:val="0"/>
        <w:shd w:val="clear" w:color="auto" w:fill="FFFFFF"/>
        <w:autoSpaceDE w:val="0"/>
        <w:autoSpaceDN w:val="0"/>
        <w:adjustRightInd w:val="0"/>
        <w:jc w:val="both"/>
        <w:rPr>
          <w:sz w:val="28"/>
          <w:szCs w:val="28"/>
        </w:rPr>
      </w:pPr>
      <w:r w:rsidRPr="00206AAC">
        <w:rPr>
          <w:b/>
          <w:sz w:val="28"/>
          <w:szCs w:val="28"/>
        </w:rPr>
        <w:t>«</w:t>
      </w:r>
      <w:r w:rsidRPr="00206AAC">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06AAC" w:rsidRPr="00206AAC" w:rsidRDefault="00206AAC" w:rsidP="00206AAC">
      <w:pPr>
        <w:keepNext/>
        <w:widowControl w:val="0"/>
        <w:shd w:val="clear" w:color="auto" w:fill="FFFFFF"/>
        <w:autoSpaceDE w:val="0"/>
        <w:autoSpaceDN w:val="0"/>
        <w:adjustRightInd w:val="0"/>
        <w:ind w:firstLine="708"/>
        <w:jc w:val="both"/>
        <w:rPr>
          <w:sz w:val="28"/>
          <w:szCs w:val="28"/>
        </w:rPr>
      </w:pPr>
    </w:p>
    <w:p w:rsidR="00206AAC" w:rsidRDefault="00684808" w:rsidP="00206AAC">
      <w:pPr>
        <w:spacing w:after="160" w:line="256" w:lineRule="auto"/>
        <w:rPr>
          <w:rFonts w:eastAsiaTheme="minorHAnsi"/>
          <w:sz w:val="28"/>
          <w:szCs w:val="28"/>
          <w:lang w:eastAsia="en-US"/>
        </w:rPr>
      </w:pPr>
      <w:r>
        <w:rPr>
          <w:rFonts w:eastAsiaTheme="minorHAnsi"/>
          <w:b/>
          <w:sz w:val="28"/>
          <w:szCs w:val="28"/>
          <w:lang w:eastAsia="en-US"/>
        </w:rPr>
        <w:t>16</w:t>
      </w:r>
      <w:bookmarkStart w:id="2" w:name="_GoBack"/>
      <w:bookmarkEnd w:id="2"/>
      <w:r w:rsidR="00206AAC" w:rsidRPr="00206AAC">
        <w:rPr>
          <w:rFonts w:eastAsiaTheme="minorHAnsi"/>
          <w:b/>
          <w:sz w:val="28"/>
          <w:szCs w:val="28"/>
          <w:lang w:eastAsia="en-US"/>
        </w:rPr>
        <w:t>) часть 15 статьи 65 изложить в следующей редакции:</w:t>
      </w:r>
      <w:r w:rsidR="00206AAC" w:rsidRPr="00206AAC">
        <w:rPr>
          <w:rFonts w:eastAsiaTheme="minorHAnsi"/>
          <w:sz w:val="28"/>
          <w:szCs w:val="28"/>
          <w:lang w:eastAsia="en-US"/>
        </w:rPr>
        <w:t xml:space="preserve">                                                                «15.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 </w:t>
      </w:r>
      <w:bookmarkEnd w:id="1"/>
    </w:p>
    <w:p w:rsidR="00206AAC" w:rsidRDefault="00206AAC" w:rsidP="00206AAC">
      <w:pPr>
        <w:spacing w:after="160" w:line="256" w:lineRule="auto"/>
        <w:rPr>
          <w:sz w:val="28"/>
          <w:szCs w:val="28"/>
        </w:rPr>
      </w:pPr>
      <w:r w:rsidRPr="00206AAC">
        <w:rPr>
          <w:sz w:val="28"/>
          <w:szCs w:val="28"/>
        </w:rPr>
        <w:t xml:space="preserve">2. Направить настоящее </w:t>
      </w:r>
      <w:proofErr w:type="gramStart"/>
      <w:r w:rsidRPr="00206AAC">
        <w:rPr>
          <w:sz w:val="28"/>
          <w:szCs w:val="28"/>
        </w:rPr>
        <w:t>Решение  на</w:t>
      </w:r>
      <w:proofErr w:type="gramEnd"/>
      <w:r w:rsidRPr="00206AAC">
        <w:rPr>
          <w:sz w:val="28"/>
          <w:szCs w:val="28"/>
        </w:rPr>
        <w:t xml:space="preserve"> государственную регистрацию в течение 15 дней со дня его принятия.</w:t>
      </w:r>
    </w:p>
    <w:p w:rsidR="00206AAC" w:rsidRPr="00206AAC" w:rsidRDefault="00206AAC" w:rsidP="00206AAC">
      <w:pPr>
        <w:spacing w:after="160" w:line="256" w:lineRule="auto"/>
        <w:rPr>
          <w:sz w:val="28"/>
          <w:szCs w:val="28"/>
        </w:rPr>
      </w:pPr>
      <w:r w:rsidRPr="00206AAC">
        <w:rPr>
          <w:sz w:val="28"/>
          <w:szCs w:val="28"/>
        </w:rPr>
        <w:t xml:space="preserve">3. Настоящее Решение, после его государственной регистрации, вступает в силу со дня его официального обнародования. </w:t>
      </w:r>
    </w:p>
    <w:p w:rsidR="00206AAC" w:rsidRPr="00206AAC" w:rsidRDefault="00206AAC" w:rsidP="00206AAC">
      <w:pPr>
        <w:keepNext/>
        <w:autoSpaceDE w:val="0"/>
        <w:autoSpaceDN w:val="0"/>
        <w:adjustRightInd w:val="0"/>
        <w:ind w:firstLine="540"/>
        <w:jc w:val="both"/>
        <w:outlineLvl w:val="1"/>
        <w:rPr>
          <w:sz w:val="28"/>
          <w:szCs w:val="28"/>
        </w:rPr>
      </w:pPr>
    </w:p>
    <w:p w:rsidR="00206AAC" w:rsidRPr="00206AAC" w:rsidRDefault="00206AAC" w:rsidP="00206AAC">
      <w:pPr>
        <w:keepNext/>
        <w:autoSpaceDE w:val="0"/>
        <w:autoSpaceDN w:val="0"/>
        <w:adjustRightInd w:val="0"/>
        <w:jc w:val="both"/>
        <w:outlineLvl w:val="1"/>
        <w:rPr>
          <w:sz w:val="28"/>
          <w:szCs w:val="28"/>
        </w:rPr>
      </w:pPr>
    </w:p>
    <w:p w:rsidR="00206AAC" w:rsidRPr="00206AAC" w:rsidRDefault="00206AAC" w:rsidP="00206AAC">
      <w:pPr>
        <w:keepNext/>
        <w:jc w:val="both"/>
        <w:rPr>
          <w:sz w:val="28"/>
          <w:szCs w:val="28"/>
        </w:rPr>
      </w:pPr>
    </w:p>
    <w:p w:rsidR="00206AAC" w:rsidRPr="00206AAC" w:rsidRDefault="00206AAC" w:rsidP="00206AAC">
      <w:pPr>
        <w:keepNext/>
        <w:jc w:val="both"/>
        <w:rPr>
          <w:sz w:val="28"/>
          <w:szCs w:val="28"/>
        </w:rPr>
      </w:pPr>
      <w:r w:rsidRPr="00206AAC">
        <w:rPr>
          <w:sz w:val="28"/>
          <w:szCs w:val="28"/>
        </w:rPr>
        <w:t xml:space="preserve">Глава муниципального образования </w:t>
      </w:r>
    </w:p>
    <w:p w:rsidR="004607C0" w:rsidRPr="00206AAC" w:rsidRDefault="00206AAC" w:rsidP="00206AAC">
      <w:pPr>
        <w:keepNext/>
        <w:widowControl w:val="0"/>
        <w:jc w:val="both"/>
        <w:rPr>
          <w:sz w:val="28"/>
          <w:szCs w:val="28"/>
        </w:rPr>
      </w:pPr>
      <w:proofErr w:type="spellStart"/>
      <w:r w:rsidRPr="00206AAC">
        <w:rPr>
          <w:sz w:val="28"/>
          <w:szCs w:val="28"/>
        </w:rPr>
        <w:t>Шыргайтинское</w:t>
      </w:r>
      <w:proofErr w:type="spellEnd"/>
      <w:r w:rsidRPr="00206AAC">
        <w:rPr>
          <w:sz w:val="28"/>
          <w:szCs w:val="28"/>
        </w:rPr>
        <w:t xml:space="preserve"> сельское поселение                   </w:t>
      </w:r>
      <w:r>
        <w:rPr>
          <w:sz w:val="28"/>
          <w:szCs w:val="28"/>
        </w:rPr>
        <w:t xml:space="preserve">                 </w:t>
      </w:r>
      <w:proofErr w:type="spellStart"/>
      <w:r w:rsidRPr="00206AAC">
        <w:rPr>
          <w:sz w:val="28"/>
          <w:szCs w:val="28"/>
        </w:rPr>
        <w:t>А.В.Могулч</w:t>
      </w:r>
      <w:r>
        <w:rPr>
          <w:sz w:val="28"/>
          <w:szCs w:val="28"/>
        </w:rPr>
        <w:t>ин</w:t>
      </w:r>
      <w:proofErr w:type="spellEnd"/>
    </w:p>
    <w:sectPr w:rsidR="004607C0" w:rsidRPr="00206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D3F6F"/>
    <w:multiLevelType w:val="hybridMultilevel"/>
    <w:tmpl w:val="87E6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F60A7"/>
    <w:multiLevelType w:val="hybridMultilevel"/>
    <w:tmpl w:val="9DDC6F08"/>
    <w:lvl w:ilvl="0" w:tplc="BE10DDB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51086EB1"/>
    <w:multiLevelType w:val="hybridMultilevel"/>
    <w:tmpl w:val="2648F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575609"/>
    <w:multiLevelType w:val="hybridMultilevel"/>
    <w:tmpl w:val="6E7E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D655CF"/>
    <w:multiLevelType w:val="hybridMultilevel"/>
    <w:tmpl w:val="D70A507C"/>
    <w:lvl w:ilvl="0" w:tplc="69B80DD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11"/>
    <w:rsid w:val="000768B8"/>
    <w:rsid w:val="0012174D"/>
    <w:rsid w:val="0013701A"/>
    <w:rsid w:val="00206AAC"/>
    <w:rsid w:val="00334304"/>
    <w:rsid w:val="004607C0"/>
    <w:rsid w:val="00595294"/>
    <w:rsid w:val="005B61E4"/>
    <w:rsid w:val="005F2454"/>
    <w:rsid w:val="00684808"/>
    <w:rsid w:val="00AB6011"/>
    <w:rsid w:val="00BB3CBF"/>
    <w:rsid w:val="00CA6597"/>
    <w:rsid w:val="00F506BB"/>
    <w:rsid w:val="00F6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8BF2"/>
  <w15:chartTrackingRefBased/>
  <w15:docId w15:val="{EB65733D-E849-4B4F-8673-653CB5E9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0768B8"/>
    <w:pPr>
      <w:keepNext/>
      <w:tabs>
        <w:tab w:val="left" w:pos="7020"/>
      </w:tabs>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768B8"/>
    <w:rPr>
      <w:rFonts w:ascii="Times New Roman" w:eastAsia="Times New Roman" w:hAnsi="Times New Roman" w:cs="Times New Roman"/>
      <w:b/>
      <w:bCs/>
      <w:sz w:val="24"/>
      <w:szCs w:val="24"/>
      <w:lang w:eastAsia="ru-RU"/>
    </w:rPr>
  </w:style>
  <w:style w:type="character" w:customStyle="1" w:styleId="a3">
    <w:name w:val="Основной текст_"/>
    <w:link w:val="1"/>
    <w:locked/>
    <w:rsid w:val="000768B8"/>
    <w:rPr>
      <w:sz w:val="27"/>
      <w:szCs w:val="27"/>
      <w:shd w:val="clear" w:color="auto" w:fill="FFFFFF"/>
    </w:rPr>
  </w:style>
  <w:style w:type="paragraph" w:customStyle="1" w:styleId="1">
    <w:name w:val="Основной текст1"/>
    <w:basedOn w:val="a"/>
    <w:link w:val="a3"/>
    <w:rsid w:val="000768B8"/>
    <w:pPr>
      <w:shd w:val="clear" w:color="auto" w:fill="FFFFFF"/>
      <w:spacing w:before="540" w:line="0" w:lineRule="atLeast"/>
    </w:pPr>
    <w:rPr>
      <w:rFonts w:asciiTheme="minorHAnsi" w:eastAsiaTheme="minorHAnsi" w:hAnsiTheme="minorHAnsi" w:cstheme="minorBidi"/>
      <w:sz w:val="27"/>
      <w:szCs w:val="27"/>
      <w:lang w:eastAsia="en-US"/>
    </w:rPr>
  </w:style>
  <w:style w:type="paragraph" w:styleId="a4">
    <w:name w:val="List Paragraph"/>
    <w:basedOn w:val="a"/>
    <w:uiPriority w:val="34"/>
    <w:qFormat/>
    <w:rsid w:val="00334304"/>
    <w:pPr>
      <w:ind w:left="720"/>
      <w:contextualSpacing/>
    </w:pPr>
  </w:style>
  <w:style w:type="paragraph" w:styleId="a5">
    <w:name w:val="Balloon Text"/>
    <w:basedOn w:val="a"/>
    <w:link w:val="a6"/>
    <w:uiPriority w:val="99"/>
    <w:semiHidden/>
    <w:unhideWhenUsed/>
    <w:rsid w:val="005F2454"/>
    <w:rPr>
      <w:rFonts w:ascii="Segoe UI" w:hAnsi="Segoe UI" w:cs="Segoe UI"/>
      <w:sz w:val="18"/>
      <w:szCs w:val="18"/>
    </w:rPr>
  </w:style>
  <w:style w:type="character" w:customStyle="1" w:styleId="a6">
    <w:name w:val="Текст выноски Знак"/>
    <w:basedOn w:val="a0"/>
    <w:link w:val="a5"/>
    <w:uiPriority w:val="99"/>
    <w:semiHidden/>
    <w:rsid w:val="005F24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4744">
      <w:bodyDiv w:val="1"/>
      <w:marLeft w:val="0"/>
      <w:marRight w:val="0"/>
      <w:marTop w:val="0"/>
      <w:marBottom w:val="0"/>
      <w:divBdr>
        <w:top w:val="none" w:sz="0" w:space="0" w:color="auto"/>
        <w:left w:val="none" w:sz="0" w:space="0" w:color="auto"/>
        <w:bottom w:val="none" w:sz="0" w:space="0" w:color="auto"/>
        <w:right w:val="none" w:sz="0" w:space="0" w:color="auto"/>
      </w:divBdr>
    </w:div>
    <w:div w:id="15506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cp:lastPrinted>2019-02-07T06:22:00Z</cp:lastPrinted>
  <dcterms:created xsi:type="dcterms:W3CDTF">2019-02-01T07:42:00Z</dcterms:created>
  <dcterms:modified xsi:type="dcterms:W3CDTF">2019-04-04T05:24:00Z</dcterms:modified>
</cp:coreProperties>
</file>