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D9" w:rsidRDefault="00D33F07" w:rsidP="00D33F07">
      <w:pPr>
        <w:ind w:right="-853"/>
        <w:jc w:val="both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04511" wp14:editId="3616930A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526030" cy="1461135"/>
                <wp:effectExtent l="0" t="0" r="7620" b="5715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РОССИЙСКАЯ ФЕДЕРАЦИЯ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РЕСПУБЛИКА АЛТАЙ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ШЕБАЛИНСКИЙ РАЙОН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 МУНИЦИПАЛЬНОГО ОБРАЗОВАНИЯ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ШЫРГАЙТИНСКОЕ СЕЛЬСКОЕ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ПОСЕЛЕНИЕ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045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4.2pt;width:198.9pt;height:1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2GnAIAABY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РОССИЙСКАЯ ФЕДЕРАЦИЯ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РЕСПУБЛИКА АЛТАЙ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ШЕБАЛИНСКИЙ РАЙОН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 МУНИЦИПАЛЬНОГО ОБРАЗОВАНИЯ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ШЫРГАЙТИНСКОЕ СЕЛЬСКОЕ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ПОСЕЛЕНИЕ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3B5C2" wp14:editId="5E30A61F">
                <wp:simplePos x="0" y="0"/>
                <wp:positionH relativeFrom="column">
                  <wp:posOffset>3703320</wp:posOffset>
                </wp:positionH>
                <wp:positionV relativeFrom="paragraph">
                  <wp:posOffset>53340</wp:posOffset>
                </wp:positionV>
                <wp:extent cx="2220595" cy="1318260"/>
                <wp:effectExtent l="0" t="0" r="8255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 ФЕДЕРАЦИЯЗЫ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АЛТАЙ РЕСПУБЛИКА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ШАБАЛИН АЙМАК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МУНИЦИПАЛ ТОЗОЛГОЗИ 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ШЫРГАЙТЫ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УРТ АДМИНИСТРАЦИЯЗЫ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B5C2" id="Надпись 3" o:spid="_x0000_s1027" type="#_x0000_t202" style="position:absolute;left:0;text-align:left;margin-left:291.6pt;margin-top:4.2pt;width:174.8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jvngIAAB0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 ФЕДЕРАЦИЯЗЫ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АЛТАЙ РЕСПУБЛИКА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ШАБАЛИН АЙМАК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МУНИЦИПАЛ ТОЗОЛГОЗИ 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ШЫРГАЙТЫ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>УРТ АДМИНИСТРАЦИЯЗЫ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B61DA84" wp14:editId="4408B8F8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8A" w:rsidRDefault="00E67F8A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D33F07" w:rsidRDefault="00D33F07" w:rsidP="00D33F07">
      <w:pPr>
        <w:jc w:val="center"/>
        <w:rPr>
          <w:sz w:val="28"/>
          <w:szCs w:val="28"/>
        </w:rPr>
      </w:pPr>
    </w:p>
    <w:p w:rsidR="00D33F07" w:rsidRDefault="00D33F07" w:rsidP="00D33F07">
      <w:pPr>
        <w:rPr>
          <w:b/>
          <w:sz w:val="22"/>
          <w:szCs w:val="22"/>
        </w:rPr>
      </w:pPr>
    </w:p>
    <w:p w:rsidR="00D33F07" w:rsidRDefault="00D33F07" w:rsidP="00D33F07">
      <w:pPr>
        <w:rPr>
          <w:b/>
        </w:rPr>
      </w:pPr>
    </w:p>
    <w:p w:rsidR="00D33F07" w:rsidRDefault="00D33F07" w:rsidP="00D33F07">
      <w:pPr>
        <w:ind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B7600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ОП</w:t>
      </w:r>
    </w:p>
    <w:p w:rsidR="00D33F07" w:rsidRDefault="00D33F07" w:rsidP="00D33F07">
      <w:pPr>
        <w:ind w:right="-8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3F07" w:rsidRDefault="00B76005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proofErr w:type="gramStart"/>
      <w:r>
        <w:rPr>
          <w:sz w:val="28"/>
          <w:szCs w:val="28"/>
        </w:rPr>
        <w:t>июля</w:t>
      </w:r>
      <w:r w:rsidR="00D0141D">
        <w:rPr>
          <w:sz w:val="28"/>
          <w:szCs w:val="28"/>
        </w:rPr>
        <w:t xml:space="preserve">  2022</w:t>
      </w:r>
      <w:proofErr w:type="gramEnd"/>
      <w:r w:rsidR="00D0141D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30</w:t>
      </w:r>
      <w:bookmarkStart w:id="0" w:name="_GoBack"/>
      <w:bookmarkEnd w:id="0"/>
    </w:p>
    <w:p w:rsidR="00D33F07" w:rsidRDefault="00D33F07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Шыргайта</w:t>
      </w:r>
      <w:proofErr w:type="spellEnd"/>
    </w:p>
    <w:p w:rsidR="00D33F07" w:rsidRDefault="00D33F07" w:rsidP="00D33F07">
      <w:pPr>
        <w:ind w:left="709" w:right="-853"/>
        <w:jc w:val="center"/>
        <w:rPr>
          <w:sz w:val="28"/>
          <w:szCs w:val="28"/>
        </w:rPr>
      </w:pPr>
    </w:p>
    <w:p w:rsidR="00D33F07" w:rsidRDefault="00D33F07" w:rsidP="005B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1D">
        <w:rPr>
          <w:rFonts w:ascii="Times New Roman" w:hAnsi="Times New Roman" w:cs="Times New Roman"/>
          <w:sz w:val="28"/>
          <w:szCs w:val="28"/>
        </w:rPr>
        <w:t xml:space="preserve">О </w:t>
      </w:r>
      <w:r w:rsidR="00D0141D" w:rsidRPr="00D0141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B17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«Предоставление разрешения на </w:t>
      </w:r>
      <w:r w:rsidR="00E650C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5B170B">
        <w:rPr>
          <w:rFonts w:ascii="Times New Roman" w:hAnsi="Times New Roman" w:cs="Times New Roman"/>
          <w:sz w:val="28"/>
          <w:szCs w:val="28"/>
        </w:rPr>
        <w:t>»</w:t>
      </w:r>
    </w:p>
    <w:p w:rsidR="005B170B" w:rsidRDefault="005B170B" w:rsidP="005B170B">
      <w:pPr>
        <w:pStyle w:val="ConsPlusTitle"/>
        <w:jc w:val="center"/>
        <w:rPr>
          <w:b w:val="0"/>
          <w:sz w:val="28"/>
          <w:szCs w:val="28"/>
        </w:rPr>
      </w:pPr>
    </w:p>
    <w:p w:rsidR="00D33F07" w:rsidRPr="00E650C3" w:rsidRDefault="00D0141D" w:rsidP="00D33F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5B170B">
        <w:rPr>
          <w:sz w:val="28"/>
          <w:szCs w:val="28"/>
        </w:rPr>
        <w:t>т</w:t>
      </w:r>
      <w:r w:rsidR="00E650C3">
        <w:rPr>
          <w:sz w:val="28"/>
          <w:szCs w:val="28"/>
        </w:rPr>
        <w:t>.</w:t>
      </w:r>
      <w:r w:rsidR="005B170B">
        <w:rPr>
          <w:sz w:val="28"/>
          <w:szCs w:val="28"/>
        </w:rPr>
        <w:t xml:space="preserve"> 15 Федерального закона от 24.11.1995 года № 181-ФЗ «О социальной защите инвалидов в Российской Федерации</w:t>
      </w:r>
      <w:proofErr w:type="gramStart"/>
      <w:r w:rsidR="005B170B">
        <w:rPr>
          <w:sz w:val="28"/>
          <w:szCs w:val="28"/>
        </w:rPr>
        <w:t>»</w:t>
      </w:r>
      <w:r w:rsidR="002407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14356">
        <w:rPr>
          <w:sz w:val="28"/>
          <w:szCs w:val="28"/>
        </w:rPr>
        <w:t xml:space="preserve"> </w:t>
      </w:r>
      <w:proofErr w:type="gramEnd"/>
      <w:r w:rsidR="00614356" w:rsidRPr="00E650C3">
        <w:rPr>
          <w:b/>
          <w:sz w:val="28"/>
          <w:szCs w:val="28"/>
        </w:rPr>
        <w:t>п</w:t>
      </w:r>
      <w:r w:rsidR="00D33F07" w:rsidRPr="00E650C3">
        <w:rPr>
          <w:b/>
          <w:sz w:val="28"/>
          <w:szCs w:val="28"/>
        </w:rPr>
        <w:t>остановляю:</w:t>
      </w:r>
    </w:p>
    <w:p w:rsidR="002407A0" w:rsidRDefault="002407A0" w:rsidP="00D33F07">
      <w:pPr>
        <w:rPr>
          <w:sz w:val="28"/>
          <w:szCs w:val="28"/>
        </w:rPr>
      </w:pPr>
    </w:p>
    <w:p w:rsidR="0062104D" w:rsidRDefault="0062104D" w:rsidP="0062104D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407A0">
        <w:rPr>
          <w:sz w:val="28"/>
          <w:szCs w:val="28"/>
        </w:rPr>
        <w:t xml:space="preserve">1. </w:t>
      </w:r>
      <w:r w:rsidR="00614356" w:rsidRPr="0062104D">
        <w:rPr>
          <w:sz w:val="28"/>
          <w:szCs w:val="28"/>
        </w:rPr>
        <w:t>В</w:t>
      </w:r>
      <w:r w:rsidR="005B170B" w:rsidRPr="0062104D">
        <w:rPr>
          <w:sz w:val="28"/>
          <w:szCs w:val="28"/>
        </w:rPr>
        <w:t xml:space="preserve"> раздел</w:t>
      </w:r>
      <w:r w:rsidRPr="0062104D">
        <w:rPr>
          <w:sz w:val="28"/>
          <w:szCs w:val="28"/>
        </w:rPr>
        <w:t xml:space="preserve">е 2 «Стандарт предоставления муниципальной услуги» в подраздел </w:t>
      </w:r>
      <w:r w:rsidR="005B170B" w:rsidRPr="0062104D">
        <w:rPr>
          <w:sz w:val="28"/>
          <w:szCs w:val="28"/>
        </w:rPr>
        <w:t xml:space="preserve"> </w:t>
      </w:r>
      <w:r w:rsidRPr="0062104D">
        <w:rPr>
          <w:rFonts w:eastAsia="Calibri"/>
          <w:bCs/>
          <w:sz w:val="28"/>
          <w:szCs w:val="28"/>
        </w:rPr>
        <w:t>2.12.</w:t>
      </w:r>
      <w:r>
        <w:rPr>
          <w:rFonts w:eastAsia="Calibri"/>
          <w:bCs/>
          <w:sz w:val="28"/>
          <w:szCs w:val="28"/>
        </w:rPr>
        <w:t xml:space="preserve"> «</w:t>
      </w:r>
      <w:r w:rsidRPr="0062104D">
        <w:rPr>
          <w:rFonts w:eastAsia="Calibri"/>
          <w:bCs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eastAsia="Calibri"/>
          <w:bCs/>
          <w:sz w:val="28"/>
          <w:szCs w:val="28"/>
        </w:rPr>
        <w:t xml:space="preserve">и о социальной защите инвалидов» </w:t>
      </w:r>
      <w:r w:rsidR="00A954A9">
        <w:rPr>
          <w:rFonts w:eastAsia="Calibri"/>
          <w:bCs/>
          <w:sz w:val="28"/>
          <w:szCs w:val="28"/>
        </w:rPr>
        <w:t xml:space="preserve">в пункт 20 </w:t>
      </w:r>
      <w:r>
        <w:rPr>
          <w:rFonts w:eastAsia="Calibri"/>
          <w:bCs/>
          <w:sz w:val="28"/>
          <w:szCs w:val="28"/>
        </w:rPr>
        <w:t xml:space="preserve">добавить </w:t>
      </w:r>
      <w:r w:rsidR="00A954A9">
        <w:rPr>
          <w:rFonts w:eastAsia="Calibri"/>
          <w:bCs/>
          <w:sz w:val="28"/>
          <w:szCs w:val="28"/>
        </w:rPr>
        <w:t>под</w:t>
      </w:r>
      <w:r>
        <w:rPr>
          <w:rFonts w:eastAsia="Calibri"/>
          <w:bCs/>
          <w:sz w:val="28"/>
          <w:szCs w:val="28"/>
        </w:rPr>
        <w:t>пункты:</w:t>
      </w:r>
    </w:p>
    <w:p w:rsidR="0062104D" w:rsidRPr="009C7B3E" w:rsidRDefault="0062104D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>-</w:t>
      </w:r>
      <w:r w:rsidRPr="009C7B3E">
        <w:rPr>
          <w:rFonts w:eastAsia="Calibri"/>
          <w:b/>
          <w:bCs/>
          <w:sz w:val="28"/>
          <w:szCs w:val="28"/>
        </w:rPr>
        <w:t xml:space="preserve"> помещение администрации должно обеспечивать возможность самостоятельного передвижения по зданию администрации, а также входа и выхода, сопровождение инвалидов, имеющих стойкие расстройства функции зрения и самостоятельного передвижения;</w:t>
      </w:r>
    </w:p>
    <w:p w:rsidR="0062104D" w:rsidRPr="009C7B3E" w:rsidRDefault="009C7B3E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</w:t>
      </w:r>
      <w:r w:rsidR="0062104D" w:rsidRPr="009C7B3E">
        <w:rPr>
          <w:rFonts w:eastAsia="Calibri"/>
          <w:b/>
          <w:bCs/>
          <w:sz w:val="28"/>
          <w:szCs w:val="28"/>
        </w:rPr>
        <w:t xml:space="preserve">помещение администрации должно быть обеспечено </w:t>
      </w:r>
      <w:r w:rsidRPr="009C7B3E">
        <w:rPr>
          <w:rFonts w:eastAsia="Calibri"/>
          <w:b/>
          <w:bCs/>
          <w:sz w:val="28"/>
          <w:szCs w:val="28"/>
        </w:rPr>
        <w:t>необходимой для инвалидов звуковой и зрительной информацией, а также надписями и знаками и иной текстовой и графической информацией, выполненными рельефно-точечным шрифтом Брайля;</w:t>
      </w:r>
    </w:p>
    <w:p w:rsidR="009C7B3E" w:rsidRDefault="009C7B3E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  для минимизации неудобств в процессе получения муниципальной услуги, совместно с инвалидом в здание администрации и помещение для приема заявителей допускаются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тифлосурдопереводчик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а также собака-проводник. </w:t>
      </w:r>
    </w:p>
    <w:p w:rsidR="002407A0" w:rsidRDefault="002407A0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</w:p>
    <w:p w:rsidR="009C7B3E" w:rsidRDefault="002407A0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lastRenderedPageBreak/>
        <w:t xml:space="preserve">2. </w:t>
      </w:r>
      <w:r w:rsidR="009C7B3E">
        <w:rPr>
          <w:color w:val="383C43"/>
          <w:sz w:val="28"/>
          <w:szCs w:val="28"/>
        </w:rPr>
        <w:t xml:space="preserve">Обнародовать и опубликовать настоящее Постановление согласно Устава </w:t>
      </w:r>
    </w:p>
    <w:p w:rsidR="009C7B3E" w:rsidRDefault="009C7B3E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t xml:space="preserve">МО </w:t>
      </w:r>
      <w:proofErr w:type="spellStart"/>
      <w:r>
        <w:rPr>
          <w:color w:val="383C43"/>
          <w:sz w:val="28"/>
          <w:szCs w:val="28"/>
        </w:rPr>
        <w:t>Шыргайтинское</w:t>
      </w:r>
      <w:proofErr w:type="spellEnd"/>
      <w:r>
        <w:rPr>
          <w:color w:val="383C43"/>
          <w:sz w:val="28"/>
          <w:szCs w:val="28"/>
        </w:rPr>
        <w:t xml:space="preserve"> сельское поселение;</w:t>
      </w:r>
    </w:p>
    <w:p w:rsidR="00E67F8A" w:rsidRDefault="002407A0" w:rsidP="002407A0">
      <w:pPr>
        <w:jc w:val="both"/>
        <w:rPr>
          <w:sz w:val="28"/>
          <w:szCs w:val="28"/>
        </w:rPr>
      </w:pPr>
      <w:r>
        <w:rPr>
          <w:color w:val="383C43"/>
          <w:sz w:val="28"/>
          <w:szCs w:val="28"/>
        </w:rPr>
        <w:t xml:space="preserve">3. </w:t>
      </w:r>
      <w:r w:rsidR="00E67F8A" w:rsidRPr="002407A0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2407A0" w:rsidRDefault="002407A0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E67F8A" w:rsidRPr="002407A0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67F8A" w:rsidRPr="002407A0" w:rsidRDefault="00E67F8A" w:rsidP="002407A0">
      <w:pPr>
        <w:ind w:right="-853"/>
        <w:jc w:val="both"/>
        <w:rPr>
          <w:color w:val="383C43"/>
          <w:sz w:val="28"/>
          <w:szCs w:val="28"/>
        </w:rPr>
      </w:pPr>
      <w:r w:rsidRPr="002407A0">
        <w:rPr>
          <w:sz w:val="28"/>
          <w:szCs w:val="28"/>
        </w:rPr>
        <w:t xml:space="preserve">специалиста 1 разряда МО </w:t>
      </w:r>
      <w:proofErr w:type="spellStart"/>
      <w:r w:rsidRPr="002407A0">
        <w:rPr>
          <w:sz w:val="28"/>
          <w:szCs w:val="28"/>
        </w:rPr>
        <w:t>Шыргайтинское</w:t>
      </w:r>
      <w:proofErr w:type="spellEnd"/>
      <w:r w:rsidRPr="002407A0">
        <w:rPr>
          <w:sz w:val="28"/>
          <w:szCs w:val="28"/>
        </w:rPr>
        <w:t xml:space="preserve"> сельское поселение.</w:t>
      </w:r>
    </w:p>
    <w:p w:rsidR="00614356" w:rsidRPr="00614356" w:rsidRDefault="00614356" w:rsidP="002407A0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07" w:rsidRPr="00614356" w:rsidRDefault="00D33F07" w:rsidP="002407A0">
      <w:pPr>
        <w:jc w:val="both"/>
        <w:rPr>
          <w:b/>
          <w:sz w:val="28"/>
          <w:szCs w:val="28"/>
        </w:rPr>
      </w:pPr>
    </w:p>
    <w:p w:rsidR="0077714A" w:rsidRDefault="00AC3FD9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714A">
        <w:rPr>
          <w:sz w:val="28"/>
          <w:szCs w:val="28"/>
        </w:rPr>
        <w:t xml:space="preserve"> сельской администрации </w:t>
      </w:r>
    </w:p>
    <w:p w:rsidR="0077714A" w:rsidRDefault="0077714A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</w:t>
      </w:r>
      <w:r w:rsidR="00AC3FD9">
        <w:rPr>
          <w:sz w:val="28"/>
          <w:szCs w:val="28"/>
        </w:rPr>
        <w:t xml:space="preserve">А.Н. </w:t>
      </w:r>
      <w:proofErr w:type="spellStart"/>
      <w:r w:rsidR="00AC3FD9">
        <w:rPr>
          <w:sz w:val="28"/>
          <w:szCs w:val="28"/>
        </w:rPr>
        <w:t>Мамадаков</w:t>
      </w:r>
      <w:proofErr w:type="spellEnd"/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AC3FD9" w:rsidRDefault="00AC3FD9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Баянкина</w:t>
      </w:r>
      <w:proofErr w:type="spellEnd"/>
      <w:r>
        <w:rPr>
          <w:sz w:val="28"/>
          <w:szCs w:val="28"/>
        </w:rPr>
        <w:t xml:space="preserve"> Э.Т.</w:t>
      </w: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6E30EB" w:rsidRDefault="00730FCC" w:rsidP="00730FCC">
      <w:pPr>
        <w:ind w:right="-853"/>
        <w:jc w:val="both"/>
      </w:pPr>
      <w:r>
        <w:rPr>
          <w:sz w:val="28"/>
          <w:szCs w:val="28"/>
        </w:rPr>
        <w:t>Тел. 8-913-990-34-31</w:t>
      </w:r>
    </w:p>
    <w:sectPr w:rsidR="006E30EB" w:rsidSect="002407A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CE"/>
    <w:multiLevelType w:val="hybridMultilevel"/>
    <w:tmpl w:val="A3DA4B58"/>
    <w:lvl w:ilvl="0" w:tplc="5470AC0A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92"/>
    <w:multiLevelType w:val="hybridMultilevel"/>
    <w:tmpl w:val="1C5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9001D6"/>
    <w:multiLevelType w:val="hybridMultilevel"/>
    <w:tmpl w:val="ABE613C2"/>
    <w:lvl w:ilvl="0" w:tplc="65BC5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5"/>
    <w:rsid w:val="002407A0"/>
    <w:rsid w:val="002A3B77"/>
    <w:rsid w:val="00594EC3"/>
    <w:rsid w:val="005B170B"/>
    <w:rsid w:val="005E73A1"/>
    <w:rsid w:val="00614356"/>
    <w:rsid w:val="0062104D"/>
    <w:rsid w:val="006529F8"/>
    <w:rsid w:val="006E30EB"/>
    <w:rsid w:val="00730FCC"/>
    <w:rsid w:val="0077714A"/>
    <w:rsid w:val="007B7EC3"/>
    <w:rsid w:val="007E34ED"/>
    <w:rsid w:val="007F07EE"/>
    <w:rsid w:val="00822C2C"/>
    <w:rsid w:val="008C28F0"/>
    <w:rsid w:val="009018B4"/>
    <w:rsid w:val="0092508E"/>
    <w:rsid w:val="009B0EC1"/>
    <w:rsid w:val="009C7B3E"/>
    <w:rsid w:val="00A954A9"/>
    <w:rsid w:val="00AC3FD9"/>
    <w:rsid w:val="00B21509"/>
    <w:rsid w:val="00B37F65"/>
    <w:rsid w:val="00B76005"/>
    <w:rsid w:val="00BA7BDF"/>
    <w:rsid w:val="00C12209"/>
    <w:rsid w:val="00D0141D"/>
    <w:rsid w:val="00D33F07"/>
    <w:rsid w:val="00E650C3"/>
    <w:rsid w:val="00E67F8A"/>
    <w:rsid w:val="00E976CB"/>
    <w:rsid w:val="00F97679"/>
    <w:rsid w:val="00FB2FF5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E0DD"/>
  <w15:chartTrackingRefBased/>
  <w15:docId w15:val="{5A78064A-B2FC-445E-9132-41261A8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0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67F8A"/>
    <w:pPr>
      <w:ind w:left="720"/>
      <w:contextualSpacing/>
    </w:pPr>
  </w:style>
  <w:style w:type="paragraph" w:customStyle="1" w:styleId="Default">
    <w:name w:val="Default"/>
    <w:rsid w:val="00621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2022-07-04T05:33:00Z</cp:lastPrinted>
  <dcterms:created xsi:type="dcterms:W3CDTF">2021-01-13T08:06:00Z</dcterms:created>
  <dcterms:modified xsi:type="dcterms:W3CDTF">2022-07-04T05:33:00Z</dcterms:modified>
</cp:coreProperties>
</file>