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38" w:rsidRDefault="00474238" w:rsidP="00474238">
      <w:pPr>
        <w:tabs>
          <w:tab w:val="left" w:pos="4680"/>
          <w:tab w:val="left" w:pos="720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27pt;margin-top:-.55pt;width:194.4pt;height:99.6pt;z-index:251662336" stroked="f">
            <v:textbox style="mso-next-textbox:#_x0000_s1032">
              <w:txbxContent>
                <w:p w:rsidR="00474238" w:rsidRPr="00474238" w:rsidRDefault="00474238" w:rsidP="0047423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42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РОССИЙСКАЯ ФЕДЕРАЦИЯ</w:t>
                  </w:r>
                </w:p>
                <w:p w:rsidR="00474238" w:rsidRPr="00474238" w:rsidRDefault="00474238" w:rsidP="0047423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42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РЕСПУБЛИКА АЛТАЙ</w:t>
                  </w:r>
                </w:p>
                <w:p w:rsidR="00474238" w:rsidRPr="00474238" w:rsidRDefault="00474238" w:rsidP="0047423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42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ШЕБАЛИНСКИЙ РАЙОН</w:t>
                  </w:r>
                </w:p>
                <w:p w:rsidR="00474238" w:rsidRPr="00474238" w:rsidRDefault="00474238" w:rsidP="0047423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42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АДМИНИСТРАЦИЯ МУНИЦ</w:t>
                  </w:r>
                  <w:r w:rsidRPr="004742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4742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ПАЛЬНОГО ОБРАЗОВАНИЯ </w:t>
                  </w:r>
                </w:p>
                <w:p w:rsidR="00474238" w:rsidRPr="00474238" w:rsidRDefault="00474238" w:rsidP="0047423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42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ШЫРГАЙТИНСКОЕ СЕЛЬСКОЕ ПОСЕЛЕНИЕ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-21590</wp:posOffset>
            </wp:positionV>
            <wp:extent cx="981075" cy="965835"/>
            <wp:effectExtent l="19050" t="0" r="9525" b="0"/>
            <wp:wrapTopAndBottom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 id="_x0000_s1031" type="#_x0000_t202" style="position:absolute;margin-left:311.15pt;margin-top:-3.05pt;width:170.1pt;height:92.35pt;z-index:251661312;mso-position-horizontal-relative:text;mso-position-vertical-relative:text" stroked="f">
            <v:textbox style="mso-next-textbox:#_x0000_s1031">
              <w:txbxContent>
                <w:p w:rsidR="00474238" w:rsidRPr="00474238" w:rsidRDefault="00474238" w:rsidP="0047423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42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РОССИЯ ФЕДЕРАЦИЯЗЫ</w:t>
                  </w:r>
                </w:p>
                <w:p w:rsidR="00474238" w:rsidRPr="00474238" w:rsidRDefault="00474238" w:rsidP="0047423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42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АЛТАЙ РЕСПУБЛИКА</w:t>
                  </w:r>
                </w:p>
                <w:p w:rsidR="00474238" w:rsidRPr="00474238" w:rsidRDefault="00474238" w:rsidP="0047423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42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ШАБАЛИН АЙМАК</w:t>
                  </w:r>
                </w:p>
                <w:p w:rsidR="00474238" w:rsidRPr="00474238" w:rsidRDefault="00474238" w:rsidP="00474238">
                  <w:pPr>
                    <w:pStyle w:val="a3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42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МУНИЦИПАЛ ТОЗОЛГОЗИ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474238" w:rsidRPr="00474238" w:rsidRDefault="00474238" w:rsidP="0047423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742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ШЫРГАЙТЫ </w:t>
                  </w:r>
                  <w:proofErr w:type="gramStart"/>
                  <w:r w:rsidRPr="00474238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J</w:t>
                  </w:r>
                  <w:proofErr w:type="gramEnd"/>
                  <w:r w:rsidRPr="004742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УРТ АДМИН</w:t>
                  </w:r>
                  <w:r w:rsidRPr="004742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47423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СТРАЦИЯЗЫ</w:t>
                  </w:r>
                </w:p>
              </w:txbxContent>
            </v:textbox>
          </v:shape>
        </w:pict>
      </w:r>
    </w:p>
    <w:p w:rsidR="00474238" w:rsidRDefault="00474238" w:rsidP="00474238">
      <w:pPr>
        <w:tabs>
          <w:tab w:val="left" w:pos="4680"/>
          <w:tab w:val="left" w:pos="7200"/>
        </w:tabs>
      </w:pPr>
    </w:p>
    <w:p w:rsidR="00474238" w:rsidRPr="00474238" w:rsidRDefault="00474238" w:rsidP="00474238">
      <w:pPr>
        <w:rPr>
          <w:rFonts w:ascii="Times New Roman" w:hAnsi="Times New Roman" w:cs="Times New Roman"/>
          <w:b/>
          <w:sz w:val="28"/>
          <w:szCs w:val="28"/>
        </w:rPr>
      </w:pPr>
      <w:r w:rsidRPr="00474238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                                        </w:t>
      </w:r>
      <w:r w:rsidRPr="00474238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474238">
        <w:rPr>
          <w:rFonts w:ascii="Times New Roman" w:hAnsi="Times New Roman" w:cs="Times New Roman"/>
          <w:b/>
          <w:sz w:val="28"/>
          <w:szCs w:val="28"/>
        </w:rPr>
        <w:t>Ö</w:t>
      </w:r>
      <w:proofErr w:type="gramStart"/>
      <w:r w:rsidRPr="0047423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474238" w:rsidRPr="00474238" w:rsidRDefault="00474238" w:rsidP="00474238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мая 2024 года № 26</w:t>
      </w:r>
    </w:p>
    <w:p w:rsidR="00474238" w:rsidRPr="00474238" w:rsidRDefault="00474238" w:rsidP="00474238">
      <w:pPr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47423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74238">
        <w:rPr>
          <w:rFonts w:ascii="Times New Roman" w:hAnsi="Times New Roman" w:cs="Times New Roman"/>
          <w:sz w:val="28"/>
          <w:szCs w:val="28"/>
        </w:rPr>
        <w:t>Шыргайту</w:t>
      </w:r>
      <w:proofErr w:type="spellEnd"/>
    </w:p>
    <w:p w:rsidR="00DA7F33" w:rsidRPr="00DA7F33" w:rsidRDefault="00DA7F33" w:rsidP="00DA7F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33">
        <w:rPr>
          <w:rFonts w:ascii="Times New Roman" w:hAnsi="Times New Roman" w:cs="Times New Roman"/>
          <w:b/>
          <w:sz w:val="28"/>
          <w:szCs w:val="28"/>
        </w:rPr>
        <w:t>Об утверждении оценки эффективности реализации</w:t>
      </w:r>
    </w:p>
    <w:p w:rsidR="00DA7F33" w:rsidRDefault="00DA7F33" w:rsidP="00DA7F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3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«Организация эффективного функционирования систем жизнеобеспечения» </w:t>
      </w:r>
    </w:p>
    <w:p w:rsidR="004F4E52" w:rsidRDefault="00DA7F33" w:rsidP="00DA7F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33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DA7F33">
        <w:rPr>
          <w:rFonts w:ascii="Times New Roman" w:hAnsi="Times New Roman" w:cs="Times New Roman"/>
          <w:b/>
          <w:sz w:val="28"/>
          <w:szCs w:val="28"/>
        </w:rPr>
        <w:t>Шыргайтинское</w:t>
      </w:r>
      <w:proofErr w:type="spellEnd"/>
      <w:r w:rsidRPr="00DA7F3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за 2023 год</w:t>
      </w:r>
      <w:r w:rsidR="00D30688" w:rsidRPr="00DA7F33">
        <w:rPr>
          <w:rFonts w:ascii="Times New Roman" w:hAnsi="Times New Roman" w:cs="Times New Roman"/>
          <w:b/>
          <w:sz w:val="28"/>
          <w:szCs w:val="28"/>
        </w:rPr>
        <w:t>.</w:t>
      </w:r>
    </w:p>
    <w:p w:rsidR="00DA7F33" w:rsidRDefault="00DA7F33" w:rsidP="00DA7F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F33" w:rsidRDefault="00DA7F33" w:rsidP="00DA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F33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Федерации, руководствуя</w:t>
      </w:r>
      <w:r w:rsidR="00E822D8">
        <w:rPr>
          <w:rFonts w:ascii="Times New Roman" w:hAnsi="Times New Roman" w:cs="Times New Roman"/>
          <w:sz w:val="28"/>
          <w:szCs w:val="28"/>
        </w:rPr>
        <w:t>с</w:t>
      </w:r>
      <w:r w:rsidRPr="00DA7F33">
        <w:rPr>
          <w:rFonts w:ascii="Times New Roman" w:hAnsi="Times New Roman" w:cs="Times New Roman"/>
          <w:sz w:val="28"/>
          <w:szCs w:val="28"/>
        </w:rPr>
        <w:t xml:space="preserve">ь ст. 47 Устава </w:t>
      </w:r>
      <w:r w:rsidR="00D8086B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D8086B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="00D8086B">
        <w:rPr>
          <w:rFonts w:ascii="Times New Roman" w:hAnsi="Times New Roman" w:cs="Times New Roman"/>
          <w:sz w:val="28"/>
          <w:szCs w:val="28"/>
        </w:rPr>
        <w:t xml:space="preserve"> сельское посел</w:t>
      </w:r>
      <w:r w:rsidRPr="00DA7F33">
        <w:rPr>
          <w:rFonts w:ascii="Times New Roman" w:hAnsi="Times New Roman" w:cs="Times New Roman"/>
          <w:sz w:val="28"/>
          <w:szCs w:val="28"/>
        </w:rPr>
        <w:t>ение,</w:t>
      </w:r>
    </w:p>
    <w:p w:rsidR="00AA03B0" w:rsidRPr="00DA7F33" w:rsidRDefault="00AA03B0" w:rsidP="00DA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03B0" w:rsidRDefault="00AA03B0" w:rsidP="00AA03B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A7F33" w:rsidRPr="00AA03B0">
        <w:rPr>
          <w:rFonts w:ascii="Times New Roman" w:hAnsi="Times New Roman" w:cs="Times New Roman"/>
          <w:sz w:val="28"/>
          <w:szCs w:val="28"/>
        </w:rPr>
        <w:t xml:space="preserve">Утвердить ежегодную оценку эффективности реализации муниципальной программы «Организация эффективного функционирования систем жизнеобеспечения» МО </w:t>
      </w:r>
      <w:proofErr w:type="spellStart"/>
      <w:r w:rsidR="00DA7F33" w:rsidRPr="00AA03B0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="00DA7F33" w:rsidRPr="00AA03B0">
        <w:rPr>
          <w:rFonts w:ascii="Times New Roman" w:hAnsi="Times New Roman" w:cs="Times New Roman"/>
          <w:sz w:val="28"/>
          <w:szCs w:val="28"/>
        </w:rPr>
        <w:t xml:space="preserve"> сельское поселение за 2023 год (Приложения № 1, № 2, №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4E52" w:rsidRPr="00AA03B0" w:rsidRDefault="00AA03B0" w:rsidP="00AA03B0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4F4E52" w:rsidRPr="00AA03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F4E52" w:rsidRPr="00AA03B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74238">
        <w:rPr>
          <w:rFonts w:ascii="Times New Roman" w:hAnsi="Times New Roman" w:cs="Times New Roman"/>
          <w:sz w:val="28"/>
          <w:szCs w:val="28"/>
        </w:rPr>
        <w:t>постановления</w:t>
      </w:r>
      <w:r w:rsidR="004F4E52" w:rsidRPr="00AA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специалиста 1 разряда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Э.Т</w:t>
      </w:r>
      <w:r w:rsidR="004F4E52" w:rsidRPr="00AA03B0">
        <w:rPr>
          <w:rFonts w:ascii="Times New Roman" w:hAnsi="Times New Roman" w:cs="Times New Roman"/>
          <w:sz w:val="28"/>
          <w:szCs w:val="28"/>
        </w:rPr>
        <w:t>.</w:t>
      </w:r>
    </w:p>
    <w:p w:rsidR="004F4E52" w:rsidRPr="004F4E52" w:rsidRDefault="004F4E52" w:rsidP="00DA7F3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>.</w:t>
      </w:r>
    </w:p>
    <w:p w:rsidR="004F4E52" w:rsidRPr="004F4E52" w:rsidRDefault="004F4E52" w:rsidP="004F4E5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4F4E52" w:rsidRDefault="00D30688" w:rsidP="004F4E5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4E52" w:rsidRPr="004F4E52" w:rsidRDefault="004F4E52" w:rsidP="004F4E52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F4E52" w:rsidRPr="004F4E52" w:rsidRDefault="00E83128" w:rsidP="004F4E5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F4E52" w:rsidRPr="004F4E52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4F4E52" w:rsidRPr="004F4E52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</w:p>
    <w:p w:rsidR="004F4E52" w:rsidRPr="004F4E52" w:rsidRDefault="004F4E52" w:rsidP="004F4E5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4E52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4E52">
        <w:rPr>
          <w:rFonts w:ascii="Times New Roman" w:hAnsi="Times New Roman" w:cs="Times New Roman"/>
          <w:sz w:val="28"/>
          <w:szCs w:val="28"/>
        </w:rPr>
        <w:t xml:space="preserve">  </w:t>
      </w:r>
      <w:r w:rsidR="00E83128">
        <w:rPr>
          <w:rFonts w:ascii="Times New Roman" w:hAnsi="Times New Roman" w:cs="Times New Roman"/>
          <w:sz w:val="28"/>
          <w:szCs w:val="28"/>
        </w:rPr>
        <w:t>Э.Т. Баянкина</w:t>
      </w:r>
    </w:p>
    <w:p w:rsidR="004F4E52" w:rsidRDefault="004F4E52" w:rsidP="004F4E52">
      <w:pPr>
        <w:tabs>
          <w:tab w:val="left" w:pos="993"/>
        </w:tabs>
        <w:jc w:val="both"/>
        <w:rPr>
          <w:sz w:val="28"/>
          <w:szCs w:val="28"/>
        </w:rPr>
      </w:pPr>
    </w:p>
    <w:p w:rsidR="004F4E52" w:rsidRDefault="004F4E52" w:rsidP="004F4E52">
      <w:pPr>
        <w:tabs>
          <w:tab w:val="left" w:pos="993"/>
        </w:tabs>
        <w:jc w:val="both"/>
        <w:rPr>
          <w:sz w:val="28"/>
          <w:szCs w:val="28"/>
        </w:rPr>
      </w:pPr>
    </w:p>
    <w:p w:rsidR="004F4E52" w:rsidRDefault="004F4E52" w:rsidP="004F4E52">
      <w:pPr>
        <w:tabs>
          <w:tab w:val="left" w:pos="993"/>
        </w:tabs>
        <w:jc w:val="both"/>
        <w:rPr>
          <w:sz w:val="28"/>
          <w:szCs w:val="28"/>
        </w:rPr>
      </w:pPr>
    </w:p>
    <w:p w:rsidR="0086089A" w:rsidRPr="0086089A" w:rsidRDefault="0086089A" w:rsidP="0086089A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6089A">
        <w:rPr>
          <w:rFonts w:ascii="Times New Roman" w:hAnsi="Times New Roman" w:cs="Times New Roman"/>
          <w:sz w:val="18"/>
          <w:szCs w:val="18"/>
        </w:rPr>
        <w:t>Приложение № 3</w:t>
      </w:r>
    </w:p>
    <w:p w:rsidR="0086089A" w:rsidRDefault="0086089A" w:rsidP="0086089A">
      <w:pPr>
        <w:pStyle w:val="a3"/>
        <w:jc w:val="right"/>
        <w:rPr>
          <w:sz w:val="28"/>
          <w:szCs w:val="28"/>
        </w:rPr>
      </w:pPr>
      <w:r w:rsidRPr="0086089A">
        <w:rPr>
          <w:rFonts w:ascii="Times New Roman" w:hAnsi="Times New Roman" w:cs="Times New Roman"/>
          <w:sz w:val="18"/>
          <w:szCs w:val="18"/>
        </w:rPr>
        <w:t>к</w:t>
      </w:r>
      <w:r w:rsidR="00E822D8">
        <w:rPr>
          <w:rFonts w:ascii="Times New Roman" w:hAnsi="Times New Roman" w:cs="Times New Roman"/>
          <w:sz w:val="18"/>
          <w:szCs w:val="18"/>
        </w:rPr>
        <w:t xml:space="preserve"> </w:t>
      </w:r>
      <w:r w:rsidR="00474238">
        <w:rPr>
          <w:rFonts w:ascii="Times New Roman" w:hAnsi="Times New Roman" w:cs="Times New Roman"/>
          <w:sz w:val="18"/>
          <w:szCs w:val="18"/>
        </w:rPr>
        <w:t>постановлению</w:t>
      </w:r>
      <w:r w:rsidR="00E822D8">
        <w:rPr>
          <w:rFonts w:ascii="Times New Roman" w:hAnsi="Times New Roman" w:cs="Times New Roman"/>
          <w:sz w:val="18"/>
          <w:szCs w:val="18"/>
        </w:rPr>
        <w:t xml:space="preserve"> от 30.05.2024  № </w:t>
      </w:r>
      <w:r w:rsidR="00474238">
        <w:rPr>
          <w:rFonts w:ascii="Times New Roman" w:hAnsi="Times New Roman" w:cs="Times New Roman"/>
          <w:sz w:val="18"/>
          <w:szCs w:val="18"/>
        </w:rPr>
        <w:t>26</w:t>
      </w:r>
      <w:r>
        <w:rPr>
          <w:sz w:val="28"/>
          <w:szCs w:val="28"/>
        </w:rPr>
        <w:t xml:space="preserve">  </w:t>
      </w:r>
    </w:p>
    <w:p w:rsidR="004F4E52" w:rsidRDefault="0086089A" w:rsidP="0086089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4F4E52" w:rsidRPr="0086089A" w:rsidRDefault="0086089A" w:rsidP="00860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89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6089A" w:rsidRPr="0086089A" w:rsidRDefault="0086089A" w:rsidP="00860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89A">
        <w:rPr>
          <w:rFonts w:ascii="Times New Roman" w:hAnsi="Times New Roman" w:cs="Times New Roman"/>
          <w:b/>
          <w:sz w:val="28"/>
          <w:szCs w:val="28"/>
        </w:rPr>
        <w:t>по реализации муниципальной программы «Организация эффективного функционирования систем жизнеобеспечения»</w:t>
      </w:r>
    </w:p>
    <w:p w:rsidR="0086089A" w:rsidRPr="0086089A" w:rsidRDefault="0086089A" w:rsidP="00860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89A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Pr="0086089A">
        <w:rPr>
          <w:rFonts w:ascii="Times New Roman" w:hAnsi="Times New Roman" w:cs="Times New Roman"/>
          <w:b/>
          <w:sz w:val="28"/>
          <w:szCs w:val="28"/>
        </w:rPr>
        <w:t>Шыргайтинское</w:t>
      </w:r>
      <w:proofErr w:type="spellEnd"/>
      <w:r w:rsidRPr="0086089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за 2023 год.</w:t>
      </w:r>
    </w:p>
    <w:p w:rsidR="0086089A" w:rsidRPr="0086089A" w:rsidRDefault="0086089A" w:rsidP="00860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89A" w:rsidRPr="0086089A" w:rsidRDefault="0086089A" w:rsidP="0086089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89A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86089A" w:rsidRPr="0086089A" w:rsidRDefault="0086089A" w:rsidP="0086089A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6089A" w:rsidRPr="000E1E86" w:rsidRDefault="0086089A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Муниципальная программа направлена на достижение цели: организация эффективного функционирования систем жизнеобеспечения.</w:t>
      </w:r>
    </w:p>
    <w:p w:rsidR="00D335E8" w:rsidRPr="000E1E86" w:rsidRDefault="0086089A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Цель муниципальной программы в 2023 году достигалась путём решения следующих задач:</w:t>
      </w:r>
    </w:p>
    <w:p w:rsidR="0086089A" w:rsidRPr="000E1E86" w:rsidRDefault="0086089A" w:rsidP="00FD7B6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Развитие коммунального и дорожно-транспортного комплекса;</w:t>
      </w:r>
    </w:p>
    <w:p w:rsidR="0086089A" w:rsidRPr="000E1E86" w:rsidRDefault="0086089A" w:rsidP="00FD7B6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Обеспечение безопасности населения;</w:t>
      </w:r>
    </w:p>
    <w:p w:rsidR="0086089A" w:rsidRPr="000E1E86" w:rsidRDefault="0086089A" w:rsidP="00FD7B6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поселения.</w:t>
      </w:r>
    </w:p>
    <w:p w:rsidR="0086089A" w:rsidRPr="000E1E86" w:rsidRDefault="0086089A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 xml:space="preserve">На реализацию программы  «Организация эффективного функционирования систем жизнеобеспечения» было выделено </w:t>
      </w:r>
      <w:r w:rsidR="00E822D8">
        <w:rPr>
          <w:rFonts w:ascii="Times New Roman" w:hAnsi="Times New Roman" w:cs="Times New Roman"/>
          <w:sz w:val="28"/>
          <w:szCs w:val="28"/>
        </w:rPr>
        <w:t>1193,60</w:t>
      </w:r>
      <w:r w:rsidRPr="000E1E86">
        <w:rPr>
          <w:rFonts w:ascii="Times New Roman" w:hAnsi="Times New Roman" w:cs="Times New Roman"/>
          <w:sz w:val="28"/>
          <w:szCs w:val="28"/>
        </w:rPr>
        <w:t xml:space="preserve"> тысяч рублей, освоено </w:t>
      </w:r>
      <w:r w:rsidR="00D56831">
        <w:rPr>
          <w:rFonts w:ascii="Times New Roman" w:hAnsi="Times New Roman" w:cs="Times New Roman"/>
          <w:sz w:val="28"/>
          <w:szCs w:val="28"/>
        </w:rPr>
        <w:t>1149,41</w:t>
      </w:r>
      <w:r w:rsidRPr="000E1E86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56831">
        <w:rPr>
          <w:rFonts w:ascii="Times New Roman" w:hAnsi="Times New Roman" w:cs="Times New Roman"/>
          <w:sz w:val="28"/>
          <w:szCs w:val="28"/>
        </w:rPr>
        <w:t xml:space="preserve">а </w:t>
      </w:r>
      <w:r w:rsidRPr="000E1E8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E1E86" w:rsidRPr="000E1E86" w:rsidRDefault="000E1E86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Муниципальная программа включает в себя 4 подпрограммы, содержащие взаимоувязанные по целям, срокам и ресурсному обеспечению мероприятия:</w:t>
      </w:r>
    </w:p>
    <w:p w:rsidR="000E1E86" w:rsidRPr="000E1E86" w:rsidRDefault="000E1E86" w:rsidP="00FD7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Развитие коммунального и дорожно-транспортного комплекса;</w:t>
      </w:r>
    </w:p>
    <w:p w:rsidR="000E1E86" w:rsidRPr="000E1E86" w:rsidRDefault="000E1E86" w:rsidP="00FD7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Обеспечение безопасности населения;</w:t>
      </w:r>
    </w:p>
    <w:p w:rsidR="000E1E86" w:rsidRPr="000E1E86" w:rsidRDefault="000E1E86" w:rsidP="00FD7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поселения;</w:t>
      </w:r>
    </w:p>
    <w:p w:rsidR="000E1E86" w:rsidRPr="000E1E86" w:rsidRDefault="000E1E86" w:rsidP="00FD7B6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Создание условий реализации муниципальной программы.</w:t>
      </w:r>
    </w:p>
    <w:p w:rsidR="000E1E86" w:rsidRDefault="000E1E86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0E1E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E1E86">
        <w:rPr>
          <w:rFonts w:ascii="Times New Roman" w:hAnsi="Times New Roman" w:cs="Times New Roman"/>
          <w:sz w:val="28"/>
          <w:szCs w:val="28"/>
        </w:rPr>
        <w:t xml:space="preserve"> года в программу вносились изменения, внесённые изменения не связанны с изменениями законодательства Российской Федерации и Республики Алтай.</w:t>
      </w:r>
    </w:p>
    <w:p w:rsidR="000E1E86" w:rsidRPr="000E1E86" w:rsidRDefault="000E1E86" w:rsidP="000E1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1E86" w:rsidRPr="000E1E86" w:rsidRDefault="000E1E86" w:rsidP="000E1E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E8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E1E86">
        <w:rPr>
          <w:rFonts w:ascii="Times New Roman" w:hAnsi="Times New Roman" w:cs="Times New Roman"/>
          <w:b/>
          <w:sz w:val="28"/>
          <w:szCs w:val="28"/>
        </w:rPr>
        <w:t>. Результаты реализации муниципальной программы (подпрограмм), основных мероприятий достигнутые за отчетный период.</w:t>
      </w:r>
    </w:p>
    <w:p w:rsidR="000E1E86" w:rsidRPr="000E1E86" w:rsidRDefault="000E1E86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позволила достичь следующих целевых показателей:</w:t>
      </w:r>
    </w:p>
    <w:p w:rsidR="000E1E86" w:rsidRDefault="000E1E86" w:rsidP="00FD7B6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1E86">
        <w:rPr>
          <w:rFonts w:ascii="Times New Roman" w:hAnsi="Times New Roman" w:cs="Times New Roman"/>
          <w:sz w:val="28"/>
          <w:szCs w:val="28"/>
        </w:rPr>
        <w:t xml:space="preserve">Протяжённость отремонтированных дорог местного значения составила </w:t>
      </w:r>
      <w:r w:rsidR="00E822D8">
        <w:rPr>
          <w:rFonts w:ascii="Times New Roman" w:hAnsi="Times New Roman" w:cs="Times New Roman"/>
          <w:sz w:val="28"/>
          <w:szCs w:val="28"/>
        </w:rPr>
        <w:t>4,7</w:t>
      </w:r>
      <w:r w:rsidRPr="000E1E86">
        <w:rPr>
          <w:rFonts w:ascii="Times New Roman" w:hAnsi="Times New Roman" w:cs="Times New Roman"/>
          <w:sz w:val="28"/>
          <w:szCs w:val="28"/>
        </w:rPr>
        <w:t xml:space="preserve"> километра (профилировка, частичная отсыпка) от запланированных 6,5 километров.</w:t>
      </w:r>
    </w:p>
    <w:p w:rsidR="000E1E86" w:rsidRDefault="000E1E86" w:rsidP="00FD7B6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количества пожаров к предыдущему году составило 0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запланированных</w:t>
      </w:r>
      <w:r w:rsidR="009C3557">
        <w:rPr>
          <w:rFonts w:ascii="Times New Roman" w:hAnsi="Times New Roman" w:cs="Times New Roman"/>
          <w:sz w:val="28"/>
          <w:szCs w:val="28"/>
        </w:rPr>
        <w:t xml:space="preserve"> 0.</w:t>
      </w:r>
    </w:p>
    <w:p w:rsidR="009C3557" w:rsidRDefault="009C3557" w:rsidP="00FD7B6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мероприятий по противодействию терроризму и экстремизму составило 6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запланированных 6.</w:t>
      </w:r>
    </w:p>
    <w:p w:rsidR="009C3557" w:rsidRDefault="009C3557" w:rsidP="00FD7B6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управления.</w:t>
      </w:r>
    </w:p>
    <w:p w:rsidR="009C3557" w:rsidRDefault="009C3557" w:rsidP="00FD7B6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C3557" w:rsidRDefault="009C3557" w:rsidP="009C3557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57">
        <w:rPr>
          <w:rFonts w:ascii="Times New Roman" w:hAnsi="Times New Roman" w:cs="Times New Roman"/>
          <w:b/>
          <w:sz w:val="28"/>
          <w:szCs w:val="28"/>
        </w:rPr>
        <w:t xml:space="preserve">Подпрограмма «Развитие коммунального и </w:t>
      </w:r>
      <w:proofErr w:type="spellStart"/>
      <w:proofErr w:type="gramStart"/>
      <w:r w:rsidRPr="009C3557"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 w:rsidRPr="009C3557">
        <w:rPr>
          <w:rFonts w:ascii="Times New Roman" w:hAnsi="Times New Roman" w:cs="Times New Roman"/>
          <w:b/>
          <w:sz w:val="28"/>
          <w:szCs w:val="28"/>
        </w:rPr>
        <w:t>- транспортного</w:t>
      </w:r>
      <w:proofErr w:type="gramEnd"/>
      <w:r w:rsidRPr="009C3557">
        <w:rPr>
          <w:rFonts w:ascii="Times New Roman" w:hAnsi="Times New Roman" w:cs="Times New Roman"/>
          <w:b/>
          <w:sz w:val="28"/>
          <w:szCs w:val="28"/>
        </w:rPr>
        <w:t xml:space="preserve"> комплекса»</w:t>
      </w:r>
    </w:p>
    <w:p w:rsidR="009C3557" w:rsidRDefault="009C3557" w:rsidP="009C35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3557" w:rsidRDefault="009C3557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направлена на решение следующих задач:</w:t>
      </w:r>
    </w:p>
    <w:p w:rsidR="009C3557" w:rsidRDefault="009C3557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транспортного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комплекса. По этой программе выделено </w:t>
      </w:r>
      <w:r w:rsidR="00E822D8">
        <w:rPr>
          <w:rFonts w:ascii="Times New Roman" w:hAnsi="Times New Roman" w:cs="Times New Roman"/>
          <w:sz w:val="28"/>
          <w:szCs w:val="28"/>
        </w:rPr>
        <w:t>428,58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фактически исполнено </w:t>
      </w:r>
      <w:r w:rsidR="00E822D8">
        <w:rPr>
          <w:rFonts w:ascii="Times New Roman" w:hAnsi="Times New Roman" w:cs="Times New Roman"/>
          <w:sz w:val="28"/>
          <w:szCs w:val="28"/>
        </w:rPr>
        <w:t>428,58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Протяж</w:t>
      </w:r>
      <w:r w:rsidR="00E822D8">
        <w:rPr>
          <w:rFonts w:ascii="Times New Roman" w:hAnsi="Times New Roman" w:cs="Times New Roman"/>
          <w:sz w:val="28"/>
          <w:szCs w:val="28"/>
        </w:rPr>
        <w:t>ённость отремонтированных дорог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 составила </w:t>
      </w:r>
      <w:r w:rsidR="00E822D8">
        <w:rPr>
          <w:rFonts w:ascii="Times New Roman" w:hAnsi="Times New Roman" w:cs="Times New Roman"/>
          <w:sz w:val="28"/>
          <w:szCs w:val="28"/>
        </w:rPr>
        <w:t>4,7</w:t>
      </w:r>
      <w:r>
        <w:rPr>
          <w:rFonts w:ascii="Times New Roman" w:hAnsi="Times New Roman" w:cs="Times New Roman"/>
          <w:sz w:val="28"/>
          <w:szCs w:val="28"/>
        </w:rPr>
        <w:t xml:space="preserve"> километров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</w:t>
      </w:r>
      <w:r w:rsidR="007F67EE">
        <w:rPr>
          <w:rFonts w:ascii="Times New Roman" w:hAnsi="Times New Roman" w:cs="Times New Roman"/>
          <w:sz w:val="28"/>
          <w:szCs w:val="28"/>
        </w:rPr>
        <w:t xml:space="preserve">нированного 6,5. </w:t>
      </w:r>
      <w:r w:rsidR="00E822D8"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spellStart"/>
      <w:r w:rsidR="00E822D8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E822D8">
        <w:rPr>
          <w:rFonts w:ascii="Times New Roman" w:hAnsi="Times New Roman" w:cs="Times New Roman"/>
          <w:sz w:val="28"/>
          <w:szCs w:val="28"/>
        </w:rPr>
        <w:t xml:space="preserve"> дорого по всем улицам, кроме улицы Победа и Кызыл-Тал. </w:t>
      </w:r>
      <w:r w:rsidR="007F67E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F67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F67EE">
        <w:rPr>
          <w:rFonts w:ascii="Times New Roman" w:hAnsi="Times New Roman" w:cs="Times New Roman"/>
          <w:sz w:val="28"/>
          <w:szCs w:val="28"/>
        </w:rPr>
        <w:t xml:space="preserve"> года проводилась расчистка снега с проезжих частей улиц, производилась  за счёт средств районного бюджета.</w:t>
      </w:r>
    </w:p>
    <w:p w:rsidR="007F67EE" w:rsidRDefault="007F67EE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7EE" w:rsidRDefault="007F67EE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инженерно- коммунального комплекса. По данной программе выделено </w:t>
      </w:r>
      <w:r w:rsidR="00E822D8">
        <w:rPr>
          <w:rFonts w:ascii="Times New Roman" w:hAnsi="Times New Roman" w:cs="Times New Roman"/>
          <w:sz w:val="28"/>
          <w:szCs w:val="28"/>
        </w:rPr>
        <w:t>285,34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фактически исполнено </w:t>
      </w:r>
      <w:r w:rsidR="00E822D8">
        <w:rPr>
          <w:rFonts w:ascii="Times New Roman" w:hAnsi="Times New Roman" w:cs="Times New Roman"/>
          <w:sz w:val="28"/>
          <w:szCs w:val="28"/>
        </w:rPr>
        <w:t>285,34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7F67EE" w:rsidRDefault="007F67EE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7EE" w:rsidRDefault="007F67EE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22D8">
        <w:rPr>
          <w:rFonts w:ascii="Times New Roman" w:hAnsi="Times New Roman" w:cs="Times New Roman"/>
          <w:sz w:val="28"/>
          <w:szCs w:val="28"/>
        </w:rPr>
        <w:t>На благоустройство в 2023 году запланировано и выделено 0 рублей.</w:t>
      </w:r>
    </w:p>
    <w:p w:rsidR="007F67EE" w:rsidRDefault="007F67EE" w:rsidP="009C35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67EE" w:rsidRDefault="007F67EE" w:rsidP="007F6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7EE">
        <w:rPr>
          <w:rFonts w:ascii="Times New Roman" w:hAnsi="Times New Roman" w:cs="Times New Roman"/>
          <w:b/>
          <w:sz w:val="28"/>
          <w:szCs w:val="28"/>
        </w:rPr>
        <w:t>Подпрограмма «Обеспечение безопасности населения и профилактика терроризма и экстремизма»</w:t>
      </w:r>
    </w:p>
    <w:p w:rsidR="007F67EE" w:rsidRDefault="007F67EE" w:rsidP="007F67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7EE" w:rsidRDefault="007F67EE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напр</w:t>
      </w:r>
      <w:r w:rsidR="00F332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влена на решение следующих задач:</w:t>
      </w:r>
    </w:p>
    <w:p w:rsidR="00F33254" w:rsidRDefault="00F33254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границах населённых пунктов поселения;</w:t>
      </w:r>
    </w:p>
    <w:p w:rsidR="00F33254" w:rsidRDefault="00F33254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терроризма и экстремизма;</w:t>
      </w:r>
    </w:p>
    <w:p w:rsidR="00F33254" w:rsidRDefault="00F33254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и ликвидация последствий чрезвычайных ситуаций.</w:t>
      </w:r>
    </w:p>
    <w:p w:rsidR="00F33254" w:rsidRDefault="00F33254" w:rsidP="00FD7B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за 2023 год позволила достигнуть следующих результатов:</w:t>
      </w:r>
    </w:p>
    <w:p w:rsidR="00F33254" w:rsidRDefault="00F33254" w:rsidP="00FD7B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количества пожаров к предыдущему году составило 0 от 0 запланированного. 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под роспись проводился инструктаж с жителями села по технике пожарной безопасности. На сходах освещался вопрос по пожарной безопасности. Проводились рейды жилого сектора по пожарной безопасности.</w:t>
      </w:r>
    </w:p>
    <w:p w:rsidR="00F33254" w:rsidRDefault="00F33254" w:rsidP="00FD7B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мероприятий</w:t>
      </w:r>
      <w:r w:rsidR="00FD7B6B">
        <w:rPr>
          <w:rFonts w:ascii="Times New Roman" w:hAnsi="Times New Roman" w:cs="Times New Roman"/>
          <w:sz w:val="28"/>
          <w:szCs w:val="28"/>
        </w:rPr>
        <w:t xml:space="preserve"> по профилактике терроризма и экстремизма составило 6 </w:t>
      </w:r>
      <w:proofErr w:type="gramStart"/>
      <w:r w:rsidR="00FD7B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D7B6B">
        <w:rPr>
          <w:rFonts w:ascii="Times New Roman" w:hAnsi="Times New Roman" w:cs="Times New Roman"/>
          <w:sz w:val="28"/>
          <w:szCs w:val="28"/>
        </w:rPr>
        <w:t xml:space="preserve"> запланированных 6. В течени</w:t>
      </w:r>
      <w:proofErr w:type="gramStart"/>
      <w:r w:rsidR="00FD7B6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D7B6B">
        <w:rPr>
          <w:rFonts w:ascii="Times New Roman" w:hAnsi="Times New Roman" w:cs="Times New Roman"/>
          <w:sz w:val="28"/>
          <w:szCs w:val="28"/>
        </w:rPr>
        <w:t xml:space="preserve"> года распространялись буклеты по профилактике терроризма и экстремизма</w:t>
      </w:r>
      <w:r w:rsidR="000C0ED1">
        <w:rPr>
          <w:rFonts w:ascii="Times New Roman" w:hAnsi="Times New Roman" w:cs="Times New Roman"/>
          <w:sz w:val="28"/>
          <w:szCs w:val="28"/>
        </w:rPr>
        <w:t xml:space="preserve">, в сельской библиотеке проводятся мероприятия по </w:t>
      </w:r>
      <w:r w:rsidR="000A6AC2">
        <w:rPr>
          <w:rFonts w:ascii="Times New Roman" w:hAnsi="Times New Roman" w:cs="Times New Roman"/>
          <w:sz w:val="28"/>
          <w:szCs w:val="28"/>
        </w:rPr>
        <w:t xml:space="preserve">предупреждению </w:t>
      </w:r>
      <w:r w:rsidR="000C0ED1">
        <w:rPr>
          <w:rFonts w:ascii="Times New Roman" w:hAnsi="Times New Roman" w:cs="Times New Roman"/>
          <w:sz w:val="28"/>
          <w:szCs w:val="28"/>
        </w:rPr>
        <w:t>терроризма и экстремизма.</w:t>
      </w:r>
    </w:p>
    <w:p w:rsidR="000C0ED1" w:rsidRDefault="000C0ED1" w:rsidP="00FD7B6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мероприятий по профилактике ЧС составило 6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запланированных 6. В 2023 году по ГО ЧС было проведено</w:t>
      </w:r>
      <w:r w:rsidR="000A6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мероприятий разной направленности: </w:t>
      </w:r>
      <w:r w:rsidR="000A6AC2">
        <w:rPr>
          <w:rFonts w:ascii="Times New Roman" w:hAnsi="Times New Roman" w:cs="Times New Roman"/>
          <w:sz w:val="28"/>
          <w:szCs w:val="28"/>
        </w:rPr>
        <w:t>«Берегите природу!»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безопасность»,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мероприятия», «Противопожарная безопасность в жилом секторе», «Не оставляйте детей без присмотра!», «Правила пожарной безопасности»,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проведена опашка вокруг территории села по противопожарной безопасности. Прин</w:t>
      </w:r>
      <w:r w:rsidR="000A6A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мали участие в командно- штабных учениях. Выделено 9,7 тысяч рублей, освоено 9,7 тысяч рублей.</w:t>
      </w:r>
    </w:p>
    <w:p w:rsidR="000C0ED1" w:rsidRDefault="000C0ED1" w:rsidP="000C0ED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0168" w:rsidRDefault="000C0ED1" w:rsidP="00B90168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ED1">
        <w:rPr>
          <w:rFonts w:ascii="Times New Roman" w:hAnsi="Times New Roman" w:cs="Times New Roman"/>
          <w:b/>
          <w:sz w:val="28"/>
          <w:szCs w:val="28"/>
        </w:rPr>
        <w:t>Подпрограмма «Организация благоустройства территории поселения»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0168" w:rsidRDefault="00B90168" w:rsidP="00B901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0ED1" w:rsidRDefault="000C0ED1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направлена на решение следующих задач:</w:t>
      </w: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Поддержание и улучшение санитарного состояния территории.</w:t>
      </w: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подпрограммы позволила достигнуть следующих результатов:</w:t>
      </w: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2023 года проведены следующие мероприятия:</w:t>
      </w: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родников, сакральных мест;</w:t>
      </w: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-ремонт </w:t>
      </w:r>
      <w:r w:rsidR="000A6AC2">
        <w:rPr>
          <w:rFonts w:ascii="Times New Roman" w:hAnsi="Times New Roman" w:cs="Times New Roman"/>
          <w:sz w:val="28"/>
          <w:szCs w:val="28"/>
        </w:rPr>
        <w:t>ограждения кладбища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сбора и вывоза ТБО;</w:t>
      </w:r>
    </w:p>
    <w:p w:rsidR="00B90168" w:rsidRDefault="000A6AC2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профилировка</w:t>
      </w:r>
      <w:r w:rsidR="00B90168">
        <w:rPr>
          <w:rFonts w:ascii="Times New Roman" w:hAnsi="Times New Roman" w:cs="Times New Roman"/>
          <w:sz w:val="28"/>
          <w:szCs w:val="28"/>
        </w:rPr>
        <w:t xml:space="preserve"> дорог местного значения с. </w:t>
      </w:r>
      <w:proofErr w:type="spellStart"/>
      <w:r w:rsidR="00B90168">
        <w:rPr>
          <w:rFonts w:ascii="Times New Roman" w:hAnsi="Times New Roman" w:cs="Times New Roman"/>
          <w:sz w:val="28"/>
          <w:szCs w:val="28"/>
        </w:rPr>
        <w:t>Шыргайту</w:t>
      </w:r>
      <w:proofErr w:type="spellEnd"/>
      <w:r w:rsidR="00B90168">
        <w:rPr>
          <w:rFonts w:ascii="Times New Roman" w:hAnsi="Times New Roman" w:cs="Times New Roman"/>
          <w:sz w:val="28"/>
          <w:szCs w:val="28"/>
        </w:rPr>
        <w:t>;</w:t>
      </w: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своевременная очистка дорог от снега.</w:t>
      </w: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0168" w:rsidRDefault="00B90168" w:rsidP="00B901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168">
        <w:rPr>
          <w:rFonts w:ascii="Times New Roman" w:hAnsi="Times New Roman" w:cs="Times New Roman"/>
          <w:b/>
          <w:sz w:val="28"/>
          <w:szCs w:val="28"/>
        </w:rPr>
        <w:t>Обеспечивающая подпрограмма «Создание условий реализации муниципальной программы»</w:t>
      </w:r>
    </w:p>
    <w:p w:rsidR="00B90168" w:rsidRDefault="00B90168" w:rsidP="00B901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направлена на решение следующей задачи:</w:t>
      </w:r>
    </w:p>
    <w:p w:rsid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муниципального управления.</w:t>
      </w:r>
    </w:p>
    <w:p w:rsidR="00B90168" w:rsidRPr="00B90168" w:rsidRDefault="00B90168" w:rsidP="00B901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данную подпрограмму было запланировано 0 рублей.</w:t>
      </w:r>
    </w:p>
    <w:p w:rsidR="000C0ED1" w:rsidRPr="00B90168" w:rsidRDefault="000C0ED1" w:rsidP="00B90168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0ED1" w:rsidRPr="00B90168" w:rsidSect="00C470A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3F22"/>
    <w:multiLevelType w:val="hybridMultilevel"/>
    <w:tmpl w:val="3538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220C"/>
    <w:multiLevelType w:val="hybridMultilevel"/>
    <w:tmpl w:val="B194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77C"/>
    <w:multiLevelType w:val="hybridMultilevel"/>
    <w:tmpl w:val="EF120F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181B59"/>
    <w:multiLevelType w:val="hybridMultilevel"/>
    <w:tmpl w:val="BA56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779F6"/>
    <w:multiLevelType w:val="hybridMultilevel"/>
    <w:tmpl w:val="85CED0AA"/>
    <w:lvl w:ilvl="0" w:tplc="04742A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EDC20E5"/>
    <w:multiLevelType w:val="hybridMultilevel"/>
    <w:tmpl w:val="C8A6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A3C07"/>
    <w:multiLevelType w:val="hybridMultilevel"/>
    <w:tmpl w:val="EB8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F53A4"/>
    <w:multiLevelType w:val="hybridMultilevel"/>
    <w:tmpl w:val="C2A0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11148"/>
    <w:multiLevelType w:val="hybridMultilevel"/>
    <w:tmpl w:val="EB887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80441"/>
    <w:multiLevelType w:val="hybridMultilevel"/>
    <w:tmpl w:val="07663B28"/>
    <w:lvl w:ilvl="0" w:tplc="0150B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C41CB"/>
    <w:multiLevelType w:val="hybridMultilevel"/>
    <w:tmpl w:val="8AE2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E52"/>
    <w:rsid w:val="000A6AC2"/>
    <w:rsid w:val="000C0ED1"/>
    <w:rsid w:val="000D6AED"/>
    <w:rsid w:val="000E1E86"/>
    <w:rsid w:val="00121B25"/>
    <w:rsid w:val="001875EB"/>
    <w:rsid w:val="001A053A"/>
    <w:rsid w:val="00474238"/>
    <w:rsid w:val="004F4E52"/>
    <w:rsid w:val="00576272"/>
    <w:rsid w:val="0059696D"/>
    <w:rsid w:val="006C1AE2"/>
    <w:rsid w:val="00766600"/>
    <w:rsid w:val="007F67EE"/>
    <w:rsid w:val="00833DE5"/>
    <w:rsid w:val="0085199E"/>
    <w:rsid w:val="0086089A"/>
    <w:rsid w:val="009C3557"/>
    <w:rsid w:val="00AA03B0"/>
    <w:rsid w:val="00B90168"/>
    <w:rsid w:val="00BC5B49"/>
    <w:rsid w:val="00C314CF"/>
    <w:rsid w:val="00C70206"/>
    <w:rsid w:val="00CF2448"/>
    <w:rsid w:val="00D30688"/>
    <w:rsid w:val="00D335E8"/>
    <w:rsid w:val="00D56831"/>
    <w:rsid w:val="00D76FA8"/>
    <w:rsid w:val="00D8086B"/>
    <w:rsid w:val="00DA7F33"/>
    <w:rsid w:val="00E602DF"/>
    <w:rsid w:val="00E822D8"/>
    <w:rsid w:val="00E83128"/>
    <w:rsid w:val="00F33254"/>
    <w:rsid w:val="00F661B9"/>
    <w:rsid w:val="00FD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E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2024-06-13T05:29:00Z</cp:lastPrinted>
  <dcterms:created xsi:type="dcterms:W3CDTF">2024-02-21T06:51:00Z</dcterms:created>
  <dcterms:modified xsi:type="dcterms:W3CDTF">2024-06-13T05:31:00Z</dcterms:modified>
</cp:coreProperties>
</file>