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CD" w:rsidRDefault="00196A1E" w:rsidP="004C7FCD">
      <w:pPr>
        <w:ind w:right="28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5.4pt;margin-top:4.2pt;width:198.9pt;height:9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" stroked="f">
            <v:textbox>
              <w:txbxContent>
                <w:p w:rsidR="004C7FCD" w:rsidRPr="00443416" w:rsidRDefault="004C7FCD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4C7FCD" w:rsidRPr="00443416" w:rsidRDefault="004C7FCD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4C7FCD" w:rsidRPr="00443416" w:rsidRDefault="004C7FCD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4C7FCD" w:rsidRPr="00443416" w:rsidRDefault="004C7FCD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СОВЕТ ДЕПУТАТОВ МУНИЦИПАЛЬНОГО ОБРАЗОВАНИЯ</w:t>
                  </w:r>
                </w:p>
                <w:p w:rsidR="004C7FCD" w:rsidRPr="00443416" w:rsidRDefault="004C7FCD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ШЫРГАЙТИНСКОЕ СЕЛЬСКОЕ</w:t>
                  </w:r>
                </w:p>
                <w:p w:rsidR="004C7FCD" w:rsidRPr="00443416" w:rsidRDefault="004C7FCD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ПОСЕЛЕНИЕ</w:t>
                  </w:r>
                </w:p>
                <w:p w:rsidR="004C7FCD" w:rsidRDefault="004C7FCD" w:rsidP="004C7FC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left:0;text-align:left;margin-left:291.6pt;margin-top:4.2pt;width:174.85pt;height:10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eBoAIAAB4FAAAOAAAAZHJzL2Uyb0RvYy54bWysVM2O0zAQviPxDpbv3fyQdpto09X+UIS0&#10;/EgLD+DaTmPh2MF2mywrDtx5Bd6BAwduvEL3jRg7bSk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" stroked="f">
            <v:textbox>
              <w:txbxContent>
                <w:p w:rsidR="00443416" w:rsidRPr="00443416" w:rsidRDefault="00443416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443416" w:rsidRPr="00443416" w:rsidRDefault="00443416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443416" w:rsidRPr="00443416" w:rsidRDefault="00443416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ШАБАЛИН АЙМАК</w:t>
                  </w:r>
                </w:p>
                <w:p w:rsidR="00443416" w:rsidRPr="00443416" w:rsidRDefault="00443416" w:rsidP="0044341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443416">
                    <w:rPr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443416">
                    <w:rPr>
                      <w:b/>
                      <w:sz w:val="20"/>
                      <w:szCs w:val="20"/>
                    </w:rPr>
                    <w:t>УРТТЫН МУНИЦИПАЛ ТОЗОЛГОЗИНИН</w:t>
                  </w:r>
                </w:p>
                <w:p w:rsidR="00443416" w:rsidRPr="00443416" w:rsidRDefault="00443416" w:rsidP="0044341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34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ДЕПУТАТТАР СОВЕДИ</w:t>
                  </w:r>
                </w:p>
                <w:p w:rsidR="004C7FCD" w:rsidRDefault="004C7FCD" w:rsidP="004C7FCD">
                  <w:pPr>
                    <w:pStyle w:val="a4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4C7FC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FCD" w:rsidRDefault="004C7FCD" w:rsidP="004C7FCD">
      <w:pPr>
        <w:jc w:val="center"/>
      </w:pPr>
      <w:r>
        <w:t xml:space="preserve">        </w:t>
      </w:r>
    </w:p>
    <w:p w:rsidR="004C7FCD" w:rsidRDefault="004C7FCD" w:rsidP="004C7FCD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4C7FCD" w:rsidRDefault="004C7FCD" w:rsidP="004C7FCD"/>
    <w:p w:rsidR="004C7FCD" w:rsidRDefault="004C7FCD" w:rsidP="004C7FCD">
      <w:pPr>
        <w:tabs>
          <w:tab w:val="left" w:pos="7020"/>
        </w:tabs>
        <w:rPr>
          <w:b/>
          <w:sz w:val="28"/>
          <w:szCs w:val="28"/>
        </w:rPr>
      </w:pPr>
    </w:p>
    <w:p w:rsidR="004C7FCD" w:rsidRPr="00E46EAC" w:rsidRDefault="004C7FCD" w:rsidP="004C7FCD">
      <w:pPr>
        <w:tabs>
          <w:tab w:val="left" w:pos="70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6EAC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                                 ЧЕЧИМ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4C7FCD" w:rsidRPr="00E46EAC" w:rsidRDefault="004C7FCD" w:rsidP="004C7FCD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  28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D5D7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C7FCD" w:rsidRPr="00E46EAC" w:rsidRDefault="004C7FCD" w:rsidP="004C7FCD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E46EAC">
        <w:rPr>
          <w:rFonts w:ascii="Times New Roman" w:hAnsi="Times New Roman" w:cs="Times New Roman"/>
          <w:b/>
          <w:bCs/>
          <w:sz w:val="28"/>
          <w:szCs w:val="28"/>
        </w:rPr>
        <w:t>Шыргайта</w:t>
      </w:r>
      <w:proofErr w:type="spellEnd"/>
    </w:p>
    <w:p w:rsidR="004C7FCD" w:rsidRPr="00E46EAC" w:rsidRDefault="004C7FCD" w:rsidP="004C7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FCD" w:rsidRDefault="004C7FCD" w:rsidP="004C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4C7FCD" w:rsidRDefault="004C7FCD" w:rsidP="004C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ТЕРРИТОРИАЛЬНОМ ОБЩЕСТВЕННОМ САМОУПРАВЛЕНИИ </w:t>
      </w:r>
    </w:p>
    <w:p w:rsidR="004C7FCD" w:rsidRPr="00ED1FD5" w:rsidRDefault="004C7FCD" w:rsidP="004C7F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 </w:t>
      </w:r>
      <w:r w:rsidRPr="00ED1FD5">
        <w:rPr>
          <w:rFonts w:ascii="Times New Roman" w:hAnsi="Times New Roman" w:cs="Times New Roman"/>
          <w:sz w:val="28"/>
          <w:szCs w:val="28"/>
        </w:rPr>
        <w:t>МУНИЦИПАЛЬНОМ ОБРАЗОВАНИИ ШЫРГАЙТИНСКОЕ СЕЛЬСКОЕ ПОСЕЛЕНИЕ</w:t>
      </w:r>
    </w:p>
    <w:p w:rsidR="004C7FCD" w:rsidRDefault="004C7FCD" w:rsidP="004C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6 октября 2003 г. № 131-ФЗ «Об общих принципах организации местного самоуправления в Российской Федерации», в соответствии со статьями 14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>ргайтинское</w:t>
      </w:r>
      <w:proofErr w:type="spellEnd"/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 </w:t>
      </w:r>
    </w:p>
    <w:p w:rsidR="004C7FCD" w:rsidRDefault="004C7FCD" w:rsidP="004C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7FCD" w:rsidRPr="00E46EAC" w:rsidRDefault="004C7FCD" w:rsidP="004C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4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E4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4C7FCD" w:rsidRDefault="004C7FCD" w:rsidP="004C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7FCD" w:rsidRPr="00ED1FD5" w:rsidRDefault="004C7FCD" w:rsidP="004C7F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территориальном общественном самоуправлении в </w:t>
      </w:r>
      <w:r w:rsidRPr="00ED1F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ED1FD5">
        <w:rPr>
          <w:rFonts w:ascii="Times New Roman" w:eastAsia="Times New Roman" w:hAnsi="Times New Roman" w:cs="Times New Roman"/>
          <w:sz w:val="28"/>
          <w:szCs w:val="28"/>
        </w:rPr>
        <w:t>Шыргайтинское</w:t>
      </w:r>
      <w:proofErr w:type="spellEnd"/>
      <w:r w:rsidRPr="00ED1F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(прилагается).</w:t>
      </w:r>
    </w:p>
    <w:p w:rsidR="004C7FCD" w:rsidRDefault="004C7FCD" w:rsidP="004C7F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решение в установленном порядке.</w:t>
      </w:r>
    </w:p>
    <w:p w:rsidR="004C7FCD" w:rsidRDefault="004C7FCD" w:rsidP="004C7F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C7FCD" w:rsidRPr="004C7FCD" w:rsidRDefault="004C7FCD" w:rsidP="004C7F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7FCD">
        <w:rPr>
          <w:rFonts w:ascii="Times New Roman" w:eastAsia="Times New Roman" w:hAnsi="Times New Roman" w:cs="Times New Roman"/>
          <w:color w:val="2C2D2E"/>
          <w:sz w:val="28"/>
          <w:szCs w:val="28"/>
        </w:rPr>
        <w:t>Контроль за</w:t>
      </w:r>
      <w:proofErr w:type="gramEnd"/>
      <w:r w:rsidRPr="004C7FC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исполнением настоящего решения оставляю за собой.</w:t>
      </w:r>
      <w:r w:rsidRPr="004C7FCD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7FCD" w:rsidRDefault="004C7FCD" w:rsidP="004C7FCD">
      <w:pPr>
        <w:pStyle w:val="ConsPlusNormal"/>
        <w:spacing w:line="276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                                                    А.Н.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Мамадаков</w:t>
      </w:r>
      <w:bookmarkStart w:id="0" w:name="_GoBack"/>
      <w:bookmarkEnd w:id="0"/>
      <w:proofErr w:type="spellEnd"/>
      <w:r w:rsidRPr="004C7FCD">
        <w:rPr>
          <w:b/>
          <w:sz w:val="28"/>
          <w:szCs w:val="28"/>
        </w:rPr>
        <w:t xml:space="preserve"> </w:t>
      </w:r>
    </w:p>
    <w:p w:rsidR="004C7FCD" w:rsidRDefault="004C7FCD" w:rsidP="004C7FCD">
      <w:pPr>
        <w:pStyle w:val="ConsPlusNormal"/>
        <w:spacing w:line="276" w:lineRule="auto"/>
        <w:ind w:left="4536"/>
        <w:rPr>
          <w:b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left="4536"/>
        <w:rPr>
          <w:b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4C7FCD" w:rsidRPr="004C7FCD" w:rsidRDefault="004C7FCD" w:rsidP="004C7FCD">
      <w:pPr>
        <w:pStyle w:val="ConsPlusNormal"/>
        <w:spacing w:line="276" w:lineRule="auto"/>
        <w:ind w:left="4536"/>
        <w:rPr>
          <w:rFonts w:ascii="Times New Roman" w:hAnsi="Times New Roman" w:cs="Times New Roman"/>
          <w:b/>
          <w:szCs w:val="22"/>
        </w:rPr>
      </w:pPr>
      <w:r w:rsidRPr="004C7FCD">
        <w:rPr>
          <w:rFonts w:ascii="Times New Roman" w:hAnsi="Times New Roman" w:cs="Times New Roman"/>
          <w:b/>
          <w:szCs w:val="22"/>
        </w:rPr>
        <w:lastRenderedPageBreak/>
        <w:t>УТВЕРЖДЕНО</w:t>
      </w:r>
    </w:p>
    <w:p w:rsidR="004C7FCD" w:rsidRPr="004C7FCD" w:rsidRDefault="004C7FCD" w:rsidP="004C7FCD">
      <w:pPr>
        <w:pStyle w:val="ConsPlusNormal"/>
        <w:spacing w:line="276" w:lineRule="auto"/>
        <w:ind w:left="4536"/>
        <w:rPr>
          <w:rFonts w:ascii="Times New Roman" w:hAnsi="Times New Roman" w:cs="Times New Roman"/>
          <w:color w:val="FF0000"/>
          <w:szCs w:val="22"/>
        </w:rPr>
      </w:pPr>
      <w:r w:rsidRPr="004C7FCD">
        <w:rPr>
          <w:rFonts w:ascii="Times New Roman" w:hAnsi="Times New Roman" w:cs="Times New Roman"/>
          <w:szCs w:val="22"/>
        </w:rPr>
        <w:t xml:space="preserve">Решением Совета депутатов муниципального образования </w:t>
      </w:r>
      <w:proofErr w:type="spellStart"/>
      <w:r w:rsidRPr="004C7FCD">
        <w:rPr>
          <w:rFonts w:ascii="Times New Roman" w:hAnsi="Times New Roman" w:cs="Times New Roman"/>
          <w:szCs w:val="22"/>
        </w:rPr>
        <w:t>Шыргайтинское</w:t>
      </w:r>
      <w:proofErr w:type="spellEnd"/>
      <w:r w:rsidRPr="004C7FCD">
        <w:rPr>
          <w:rFonts w:ascii="Times New Roman" w:hAnsi="Times New Roman" w:cs="Times New Roman"/>
          <w:szCs w:val="22"/>
        </w:rPr>
        <w:t xml:space="preserve"> сельское поселение</w:t>
      </w:r>
    </w:p>
    <w:p w:rsidR="004C7FCD" w:rsidRDefault="004C7FCD" w:rsidP="00EE5F09">
      <w:pPr>
        <w:pStyle w:val="ConsPlusNormal"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C7FCD">
        <w:rPr>
          <w:rFonts w:ascii="Times New Roman" w:hAnsi="Times New Roman" w:cs="Times New Roman"/>
          <w:szCs w:val="22"/>
        </w:rPr>
        <w:t>от «28»  марта  2024  г. № 5/</w:t>
      </w:r>
      <w:bookmarkStart w:id="1" w:name="P28"/>
      <w:bookmarkEnd w:id="1"/>
      <w:r w:rsidR="009D5D79">
        <w:rPr>
          <w:rFonts w:ascii="Times New Roman" w:hAnsi="Times New Roman" w:cs="Times New Roman"/>
          <w:szCs w:val="22"/>
        </w:rPr>
        <w:t>5</w:t>
      </w:r>
    </w:p>
    <w:p w:rsidR="004C7FCD" w:rsidRDefault="004C7FCD" w:rsidP="004C7F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FCD" w:rsidRDefault="004C7FCD" w:rsidP="004C7F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C7FCD" w:rsidRPr="004C7FCD" w:rsidRDefault="004C7FCD" w:rsidP="004C7F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4C7FCD">
        <w:rPr>
          <w:rFonts w:ascii="Times New Roman" w:hAnsi="Times New Roman" w:cs="Times New Roman"/>
          <w:sz w:val="28"/>
          <w:szCs w:val="28"/>
        </w:rPr>
        <w:t>В МУНИЦИПАЛЬНОМ ОБРАЗОВАНИ ШЫРГАЙТИНСКОЕ СЕЛЬСКОЕ ПОСЕЛЕНИЕ</w:t>
      </w:r>
      <w:proofErr w:type="gramEnd"/>
    </w:p>
    <w:p w:rsidR="004C7FCD" w:rsidRDefault="004C7FCD" w:rsidP="004C7F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FCD" w:rsidRPr="000C5D0C" w:rsidRDefault="004C7FCD" w:rsidP="004C7FC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Положение определяет основные принципы организации территориального общественного самоуправления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Шыргайтинское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C5D0C">
        <w:rPr>
          <w:sz w:val="28"/>
          <w:szCs w:val="28"/>
        </w:rPr>
        <w:t>, его права, полномочия, гарантии и ответственность.</w:t>
      </w:r>
    </w:p>
    <w:p w:rsidR="004C7FCD" w:rsidRPr="000C5D0C" w:rsidRDefault="004C7FCD" w:rsidP="004C7FC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Правовую основу осуществления территориального общественного самоуправления в поселении составляют </w:t>
      </w:r>
      <w:r>
        <w:rPr>
          <w:sz w:val="28"/>
          <w:szCs w:val="28"/>
        </w:rPr>
        <w:t xml:space="preserve">Конституция Российской Федерации, Гражданский кодекс Российской Федерации, </w:t>
      </w:r>
      <w:r w:rsidRPr="002A10C0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2A10C0">
        <w:rPr>
          <w:sz w:val="28"/>
          <w:szCs w:val="28"/>
        </w:rPr>
        <w:t xml:space="preserve"> закон от 19 мая 1995 года № 82-ФЗ «Об общественных объединениях»</w:t>
      </w:r>
      <w:r>
        <w:rPr>
          <w:sz w:val="28"/>
          <w:szCs w:val="28"/>
        </w:rPr>
        <w:t xml:space="preserve">, Федеральный закон от 12 января 1996 года № 7-ФЗ «О некоммерческих организациях», Федеральный закон от 6 октября 2003 года № 131-ФЗ «Об общих принципах организации местного самоуправления в Российской Федерации», Конституция Республики Алтай, Устав </w:t>
      </w:r>
      <w:r w:rsidRPr="000C5D0C">
        <w:rPr>
          <w:sz w:val="28"/>
          <w:szCs w:val="28"/>
        </w:rPr>
        <w:t>муниципального</w:t>
      </w:r>
      <w:proofErr w:type="gramEnd"/>
      <w:r w:rsidRPr="000C5D0C">
        <w:rPr>
          <w:sz w:val="28"/>
          <w:szCs w:val="28"/>
        </w:rPr>
        <w:t xml:space="preserve"> образования </w:t>
      </w:r>
      <w:proofErr w:type="spellStart"/>
      <w:r w:rsidRPr="000C5D0C">
        <w:rPr>
          <w:sz w:val="28"/>
          <w:szCs w:val="28"/>
        </w:rPr>
        <w:t>Шыргайтинск</w:t>
      </w:r>
      <w:r w:rsidR="00653F2C">
        <w:rPr>
          <w:sz w:val="28"/>
          <w:szCs w:val="28"/>
        </w:rPr>
        <w:t>ое</w:t>
      </w:r>
      <w:proofErr w:type="spellEnd"/>
      <w:r w:rsidR="00653F2C">
        <w:rPr>
          <w:sz w:val="28"/>
          <w:szCs w:val="28"/>
        </w:rPr>
        <w:t xml:space="preserve"> сельское поселение (Решение </w:t>
      </w:r>
      <w:r w:rsidRPr="000C5D0C">
        <w:rPr>
          <w:sz w:val="28"/>
          <w:szCs w:val="28"/>
        </w:rPr>
        <w:t xml:space="preserve"> Совета депутатов от</w:t>
      </w:r>
      <w:r w:rsidR="00653F2C">
        <w:rPr>
          <w:sz w:val="28"/>
          <w:szCs w:val="28"/>
        </w:rPr>
        <w:t xml:space="preserve"> 09.11.2017 года</w:t>
      </w:r>
      <w:r w:rsidRPr="000C5D0C">
        <w:rPr>
          <w:sz w:val="28"/>
          <w:szCs w:val="28"/>
        </w:rPr>
        <w:t xml:space="preserve"> №</w:t>
      </w:r>
      <w:r w:rsidR="00653F2C">
        <w:rPr>
          <w:sz w:val="28"/>
          <w:szCs w:val="28"/>
        </w:rPr>
        <w:t xml:space="preserve"> 42/1</w:t>
      </w:r>
      <w:r w:rsidRPr="000C5D0C">
        <w:rPr>
          <w:sz w:val="28"/>
          <w:szCs w:val="28"/>
        </w:rPr>
        <w:t xml:space="preserve">), нормативные правовые акты </w:t>
      </w:r>
      <w:r w:rsidR="00653F2C">
        <w:rPr>
          <w:sz w:val="28"/>
          <w:szCs w:val="28"/>
        </w:rPr>
        <w:t xml:space="preserve">Совета депутатов </w:t>
      </w:r>
      <w:r w:rsidRPr="000C5D0C">
        <w:rPr>
          <w:sz w:val="28"/>
          <w:szCs w:val="28"/>
        </w:rPr>
        <w:t xml:space="preserve">муниципального образования </w:t>
      </w:r>
      <w:proofErr w:type="spellStart"/>
      <w:r w:rsidRPr="000C5D0C">
        <w:rPr>
          <w:sz w:val="28"/>
          <w:szCs w:val="28"/>
        </w:rPr>
        <w:t>Шыргайтинское</w:t>
      </w:r>
      <w:proofErr w:type="spellEnd"/>
      <w:r w:rsidRPr="000C5D0C">
        <w:rPr>
          <w:sz w:val="28"/>
          <w:szCs w:val="28"/>
        </w:rPr>
        <w:t xml:space="preserve"> сельское поселение.</w:t>
      </w:r>
    </w:p>
    <w:p w:rsidR="004C7FCD" w:rsidRPr="00070AED" w:rsidRDefault="004C7FCD" w:rsidP="004C7FC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</w:p>
    <w:p w:rsidR="004C7FCD" w:rsidRDefault="004C7FCD" w:rsidP="004C7F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4C7FCD" w:rsidRDefault="004C7FCD" w:rsidP="004C7F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Определение территориального общественного самоуправления</w:t>
      </w:r>
    </w:p>
    <w:p w:rsidR="004C7FCD" w:rsidRPr="00070AE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Pr="004C7FCD" w:rsidRDefault="004C7FCD" w:rsidP="004C7FC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FCD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– </w:t>
      </w:r>
      <w:r w:rsidRPr="004C7FCD">
        <w:rPr>
          <w:rFonts w:ascii="Times New Roman" w:hAnsi="Times New Roman" w:cs="Times New Roman"/>
          <w:bCs/>
          <w:sz w:val="28"/>
          <w:szCs w:val="28"/>
        </w:rPr>
        <w:t xml:space="preserve">самоорганизация граждан по месту их жительства </w:t>
      </w:r>
      <w:proofErr w:type="gramStart"/>
      <w:r w:rsidRPr="004C7FCD">
        <w:rPr>
          <w:rFonts w:ascii="Times New Roman" w:hAnsi="Times New Roman" w:cs="Times New Roman"/>
          <w:bCs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FCD">
        <w:rPr>
          <w:rFonts w:ascii="Times New Roman" w:hAnsi="Times New Roman" w:cs="Times New Roman"/>
          <w:bCs/>
          <w:sz w:val="28"/>
          <w:szCs w:val="28"/>
        </w:rPr>
        <w:t>сельского поселения,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4C7FCD" w:rsidRPr="004C7FCD" w:rsidRDefault="004C7FCD" w:rsidP="004C7FC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FCD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осуществляется непосредственно населением при помощи проведения собраний и (или) </w:t>
      </w:r>
      <w:r w:rsidRPr="004C7FCD">
        <w:rPr>
          <w:rFonts w:ascii="Times New Roman" w:hAnsi="Times New Roman" w:cs="Times New Roman"/>
          <w:sz w:val="28"/>
          <w:szCs w:val="28"/>
        </w:rPr>
        <w:lastRenderedPageBreak/>
        <w:t>конференций граждан, а также путем создания органов территориального общественного самоуправления.</w:t>
      </w:r>
    </w:p>
    <w:p w:rsidR="004C7FCD" w:rsidRDefault="004C7FCD" w:rsidP="004C7FCD">
      <w:pPr>
        <w:pStyle w:val="a5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4C7FCD" w:rsidRPr="00070AE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осуществления территориального общественного самоуправления в поселении являются: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законность;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 и учет общественного мнения;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выборность и подконтрольность органов территориального общественного самоуправления гражданам;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участие граждан в выработке и принятии решений по вопросам, затрагивающим их интересы;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органами местного самоуправления муниципального образования;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выбора гражданами форм осуществления территориального общественного самоуправления;</w:t>
      </w:r>
    </w:p>
    <w:p w:rsidR="004C7FCD" w:rsidRPr="00D453F1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>сочетание интересов граждан, проживающих на территории, на которой действует территориальное общественное самоуправление, с интересами граждан всего муниципального образования.</w:t>
      </w: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Право граждан на осуществление территориального общественного самоуправления</w:t>
      </w:r>
    </w:p>
    <w:p w:rsidR="004C7FCD" w:rsidRPr="00070AE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Default="004C7FCD" w:rsidP="004C7FCD">
      <w:pPr>
        <w:pStyle w:val="ConsPlusNormal"/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D">
        <w:rPr>
          <w:rFonts w:ascii="Times New Roman" w:hAnsi="Times New Roman" w:cs="Times New Roman"/>
          <w:sz w:val="28"/>
          <w:szCs w:val="28"/>
        </w:rPr>
        <w:t xml:space="preserve">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шестнадцатилетнего возраста. </w:t>
      </w:r>
    </w:p>
    <w:p w:rsidR="004C7FCD" w:rsidRDefault="004C7FCD" w:rsidP="004C7FCD">
      <w:pPr>
        <w:pStyle w:val="ConsPlusNormal"/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D">
        <w:rPr>
          <w:rFonts w:ascii="Times New Roman" w:hAnsi="Times New Roman" w:cs="Times New Roman"/>
          <w:sz w:val="28"/>
          <w:szCs w:val="28"/>
        </w:rPr>
        <w:t>Любой гражданин, достигший шестнадцатилетнего возраста, имеет право быть инициатором территориального общественного самоуправления на той территории, где он проживает, принимать участие в собраниях и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4C7FCD" w:rsidRPr="00070AED" w:rsidRDefault="004C7FCD" w:rsidP="004C7FCD">
      <w:pPr>
        <w:pStyle w:val="ConsPlusNormal"/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D">
        <w:rPr>
          <w:rFonts w:ascii="Times New Roman" w:hAnsi="Times New Roman" w:cs="Times New Roman"/>
          <w:sz w:val="28"/>
          <w:szCs w:val="28"/>
        </w:rPr>
        <w:t>Факт проживания гражданина на соответствующей территории подтверждается постоянной или временной регистрацией.</w:t>
      </w:r>
    </w:p>
    <w:p w:rsidR="004C7FCD" w:rsidRPr="00D453F1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FCD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Система территориального общественного самоуправления</w:t>
      </w:r>
    </w:p>
    <w:p w:rsidR="004C7FCD" w:rsidRPr="00070AED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Pr="000C5D0C" w:rsidRDefault="004C7FCD" w:rsidP="004C7FCD">
      <w:pPr>
        <w:pStyle w:val="ConsPlusNormal"/>
        <w:numPr>
          <w:ilvl w:val="0"/>
          <w:numId w:val="4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BC">
        <w:rPr>
          <w:rFonts w:ascii="Times New Roman" w:hAnsi="Times New Roman" w:cs="Times New Roman"/>
          <w:sz w:val="28"/>
          <w:szCs w:val="28"/>
        </w:rPr>
        <w:t xml:space="preserve">Система территориального общественного самоуправления </w:t>
      </w:r>
      <w:r w:rsidRPr="000C5D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C5D0C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0C5D0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2EBC">
        <w:rPr>
          <w:rFonts w:ascii="Times New Roman" w:hAnsi="Times New Roman" w:cs="Times New Roman"/>
          <w:sz w:val="28"/>
          <w:szCs w:val="28"/>
        </w:rPr>
        <w:t xml:space="preserve"> состоит из органов территориального общественного самоуправления, обеспечивающих решение вопросов, находящихся в ведении территориального общественного самоуправления, совета по территориальному общественному самоуправлению при главе </w:t>
      </w:r>
      <w:r w:rsidRPr="000C5D0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0C5D0C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0C5D0C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C7FCD" w:rsidRPr="00072EBC" w:rsidRDefault="004C7FCD" w:rsidP="004C7FCD">
      <w:pPr>
        <w:pStyle w:val="ConsPlusNormal"/>
        <w:numPr>
          <w:ilvl w:val="0"/>
          <w:numId w:val="4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BC">
        <w:rPr>
          <w:rFonts w:ascii="Times New Roman" w:hAnsi="Times New Roman" w:cs="Times New Roman"/>
          <w:sz w:val="28"/>
          <w:szCs w:val="28"/>
        </w:rPr>
        <w:t>Структура, наименование и порядок избрания (формирования) органов, выборных лиц территориального общественного самоуправления определяются уставом территориального общественного самоуправления.</w:t>
      </w:r>
    </w:p>
    <w:p w:rsidR="004C7FCD" w:rsidRPr="0061166F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Cs w:val="22"/>
        </w:rPr>
      </w:pPr>
      <w:bookmarkStart w:id="2" w:name="P60"/>
      <w:bookmarkEnd w:id="2"/>
    </w:p>
    <w:p w:rsidR="004C7FCD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Территория территориального общественного самоуправления</w:t>
      </w:r>
    </w:p>
    <w:p w:rsidR="004C7FCD" w:rsidRPr="0061166F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Pr="004C7FCD" w:rsidRDefault="004C7FCD" w:rsidP="004C7FC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FCD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</w:t>
      </w:r>
      <w:r w:rsidR="00653F2C">
        <w:rPr>
          <w:rFonts w:ascii="Times New Roman" w:hAnsi="Times New Roman" w:cs="Times New Roman"/>
          <w:sz w:val="28"/>
          <w:szCs w:val="28"/>
        </w:rPr>
        <w:t xml:space="preserve"> </w:t>
      </w:r>
      <w:r w:rsidRPr="004C7FCD">
        <w:rPr>
          <w:rFonts w:ascii="Times New Roman" w:hAnsi="Times New Roman" w:cs="Times New Roman"/>
          <w:sz w:val="28"/>
          <w:szCs w:val="28"/>
        </w:rPr>
        <w:t xml:space="preserve">не являющийся поселением; иные территории проживания граждан. Границы территории, на которой осуществляется территориальное общественное самоуправление, устанавливаются сельской администрацией муниципального образования </w:t>
      </w:r>
      <w:proofErr w:type="spellStart"/>
      <w:r w:rsidRPr="004C7FCD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4C7FCD">
        <w:rPr>
          <w:rFonts w:ascii="Times New Roman" w:hAnsi="Times New Roman" w:cs="Times New Roman"/>
          <w:sz w:val="28"/>
          <w:szCs w:val="28"/>
        </w:rPr>
        <w:t xml:space="preserve"> сельское поселение по предложению населения, проживающего на данной территории.</w:t>
      </w:r>
    </w:p>
    <w:p w:rsidR="004C7FCD" w:rsidRPr="004C7FCD" w:rsidRDefault="004C7FCD" w:rsidP="004C7FC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FCD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 самоуправления устанавливаются при обязательном соблюдении следующих условий: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территории территориального общественного самоуправления не могут выходить за пределы территории муниципального образования;</w:t>
      </w:r>
    </w:p>
    <w:p w:rsidR="004C7FCD" w:rsidRPr="00D453F1" w:rsidRDefault="004C7FCD" w:rsidP="004C7FCD">
      <w:pPr>
        <w:pStyle w:val="ConsPlusNormal"/>
        <w:numPr>
          <w:ilvl w:val="0"/>
          <w:numId w:val="3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453F1">
        <w:rPr>
          <w:rFonts w:ascii="Times New Roman" w:hAnsi="Times New Roman" w:cs="Times New Roman"/>
          <w:sz w:val="28"/>
          <w:szCs w:val="28"/>
        </w:rPr>
        <w:t>одной определенной территории не может</w:t>
      </w:r>
      <w:proofErr w:type="gramEnd"/>
      <w:r w:rsidRPr="00D453F1">
        <w:rPr>
          <w:rFonts w:ascii="Times New Roman" w:hAnsi="Times New Roman" w:cs="Times New Roman"/>
          <w:sz w:val="28"/>
          <w:szCs w:val="28"/>
        </w:rPr>
        <w:t xml:space="preserve"> быть более одного территориального общественного самоуправления;</w:t>
      </w:r>
    </w:p>
    <w:p w:rsidR="004C7FCD" w:rsidRPr="00D453F1" w:rsidRDefault="004C7FCD" w:rsidP="004C7FCD">
      <w:pPr>
        <w:pStyle w:val="ConsPlusNormal"/>
        <w:numPr>
          <w:ilvl w:val="0"/>
          <w:numId w:val="3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>неразрывность территории, на которой осуществляется территориальное общественное самоуправление (если в его состав входит более одного жилого дома);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исторических, социально-экономических, культурных, коммунальных и иных признаков, обуславливающих обособленность и целостность территории территориального общественного самоуправления;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самоуправление, не может входить в состав другой аналогичной территории.</w:t>
      </w:r>
    </w:p>
    <w:p w:rsidR="004C7FCD" w:rsidRPr="00D453F1" w:rsidRDefault="004C7FCD" w:rsidP="004C7FC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СОЗДАНИЕ ТЕРРИТОРИАЛЬНОГО ОБЩЕСТВЕННОГО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САМОУПРАВЛЕНИЯ</w:t>
      </w:r>
    </w:p>
    <w:p w:rsidR="004C7FCD" w:rsidRPr="004136ED" w:rsidRDefault="004C7FCD" w:rsidP="004C7F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Порядок создания территориального общественного самоуправления</w:t>
      </w:r>
    </w:p>
    <w:p w:rsidR="004C7FCD" w:rsidRPr="0061166F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4C7FCD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Инициативная группа граждан состоит из не </w:t>
      </w:r>
      <w:r w:rsidRPr="0097463E">
        <w:rPr>
          <w:rFonts w:ascii="Times New Roman" w:hAnsi="Times New Roman" w:cs="Times New Roman"/>
          <w:color w:val="000000" w:themeColor="text1"/>
          <w:sz w:val="28"/>
          <w:szCs w:val="28"/>
        </w:rPr>
        <w:t>менее 3 человек, зарегистрированных и постоянно проживающих на территории</w:t>
      </w:r>
      <w:r w:rsidRPr="00974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предполагается осуществлять территориальное общественное самоуправление.</w:t>
      </w:r>
      <w:r w:rsidRPr="002C0BA6">
        <w:rPr>
          <w:rFonts w:ascii="Times New Roman" w:hAnsi="Times New Roman" w:cs="Times New Roman"/>
          <w:sz w:val="28"/>
          <w:szCs w:val="28"/>
        </w:rPr>
        <w:t xml:space="preserve"> Создание инициативной группы граждан оформляется протоколом о ее создании, в котором в обязательном порядке указываются:</w:t>
      </w:r>
    </w:p>
    <w:p w:rsidR="004C7FCD" w:rsidRDefault="004C7FCD" w:rsidP="004C7FC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BA6">
        <w:rPr>
          <w:rFonts w:ascii="Times New Roman" w:hAnsi="Times New Roman" w:cs="Times New Roman"/>
          <w:sz w:val="28"/>
          <w:szCs w:val="28"/>
        </w:rPr>
        <w:t xml:space="preserve">а) цель создания инициативной группы граждан; </w:t>
      </w:r>
    </w:p>
    <w:p w:rsidR="004C7FCD" w:rsidRDefault="004C7FCD" w:rsidP="004C7FC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BA6">
        <w:rPr>
          <w:rFonts w:ascii="Times New Roman" w:hAnsi="Times New Roman" w:cs="Times New Roman"/>
          <w:sz w:val="28"/>
          <w:szCs w:val="28"/>
        </w:rPr>
        <w:t xml:space="preserve">б) состав инициативной группы граждан; </w:t>
      </w:r>
    </w:p>
    <w:p w:rsidR="004C7FCD" w:rsidRDefault="004C7FCD" w:rsidP="004C7FC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BA6">
        <w:rPr>
          <w:rFonts w:ascii="Times New Roman" w:hAnsi="Times New Roman" w:cs="Times New Roman"/>
          <w:sz w:val="28"/>
          <w:szCs w:val="28"/>
        </w:rPr>
        <w:t>в) сведения о руководителе (уполномоченном представителя) и секретаре инициативной группе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FCD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A6">
        <w:rPr>
          <w:rFonts w:ascii="Times New Roman" w:hAnsi="Times New Roman" w:cs="Times New Roman"/>
          <w:sz w:val="28"/>
          <w:szCs w:val="28"/>
        </w:rPr>
        <w:t>Уполномоченный представитель инициативной группы граждан избирается из числа членов инициативной группы простым большинством голосов от ее состава. Протокол о создании инициативной группы граждан подписывается всеми членами инициативной группы в день про</w:t>
      </w:r>
      <w:r>
        <w:rPr>
          <w:rFonts w:ascii="Times New Roman" w:hAnsi="Times New Roman" w:cs="Times New Roman"/>
          <w:sz w:val="28"/>
          <w:szCs w:val="28"/>
        </w:rPr>
        <w:t xml:space="preserve">ведения собрания по ее созданию и направляется </w:t>
      </w:r>
      <w:r w:rsidRPr="002C0BA6">
        <w:rPr>
          <w:rFonts w:ascii="Times New Roman" w:hAnsi="Times New Roman" w:cs="Times New Roman"/>
          <w:sz w:val="28"/>
          <w:szCs w:val="28"/>
        </w:rPr>
        <w:t xml:space="preserve">в </w:t>
      </w:r>
      <w:r w:rsidRPr="000C5D0C">
        <w:rPr>
          <w:rFonts w:ascii="Times New Roman" w:hAnsi="Times New Roman" w:cs="Times New Roman"/>
          <w:sz w:val="28"/>
          <w:szCs w:val="28"/>
        </w:rPr>
        <w:t xml:space="preserve">сельскую администрацию МО </w:t>
      </w:r>
      <w:proofErr w:type="spellStart"/>
      <w:r w:rsidRPr="000C5D0C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0C5D0C">
        <w:rPr>
          <w:rFonts w:ascii="Times New Roman" w:hAnsi="Times New Roman" w:cs="Times New Roman"/>
          <w:sz w:val="28"/>
          <w:szCs w:val="28"/>
        </w:rPr>
        <w:t xml:space="preserve"> сельское поселение в течение 5 (пяти)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создания инициативной группы. </w:t>
      </w:r>
    </w:p>
    <w:p w:rsidR="004C7FCD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A">
        <w:rPr>
          <w:rFonts w:ascii="Times New Roman" w:hAnsi="Times New Roman" w:cs="Times New Roman"/>
          <w:sz w:val="28"/>
          <w:szCs w:val="28"/>
        </w:rPr>
        <w:t xml:space="preserve">Уполномоченное инициативной группой лицо письменно обращается с запросом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5D0C">
        <w:rPr>
          <w:rFonts w:ascii="Times New Roman" w:hAnsi="Times New Roman" w:cs="Times New Roman"/>
          <w:sz w:val="28"/>
          <w:szCs w:val="28"/>
        </w:rPr>
        <w:t xml:space="preserve">сельскую администрацию МО </w:t>
      </w:r>
      <w:proofErr w:type="spellStart"/>
      <w:r w:rsidRPr="000C5D0C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0C5D0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77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45EA">
        <w:rPr>
          <w:rFonts w:ascii="Times New Roman" w:hAnsi="Times New Roman" w:cs="Times New Roman"/>
          <w:sz w:val="28"/>
          <w:szCs w:val="28"/>
        </w:rPr>
        <w:t>на получение сведений о численности жителей, обладающих правом на осуществление территориального общественного самоуправления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0BA6">
        <w:rPr>
          <w:rFonts w:ascii="Times New Roman" w:hAnsi="Times New Roman" w:cs="Times New Roman"/>
          <w:sz w:val="28"/>
          <w:szCs w:val="28"/>
        </w:rPr>
        <w:t xml:space="preserve">о соответствии границ территории, где предполагается осуществление ТОС, требованиям настоящего Положения. </w:t>
      </w:r>
    </w:p>
    <w:p w:rsidR="004C7FCD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0C">
        <w:rPr>
          <w:rFonts w:ascii="Times New Roman" w:hAnsi="Times New Roman" w:cs="Times New Roman"/>
          <w:sz w:val="28"/>
          <w:szCs w:val="28"/>
        </w:rPr>
        <w:t xml:space="preserve">Сельская администрация МО </w:t>
      </w:r>
      <w:proofErr w:type="spellStart"/>
      <w:r w:rsidRPr="000C5D0C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0C5D0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77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45EA">
        <w:rPr>
          <w:rFonts w:ascii="Times New Roman" w:hAnsi="Times New Roman" w:cs="Times New Roman"/>
          <w:sz w:val="28"/>
          <w:szCs w:val="28"/>
        </w:rPr>
        <w:t xml:space="preserve">для получения информации о количестве жителей, достигших </w:t>
      </w:r>
      <w:r>
        <w:rPr>
          <w:rFonts w:ascii="Times New Roman" w:hAnsi="Times New Roman" w:cs="Times New Roman"/>
          <w:sz w:val="28"/>
          <w:szCs w:val="28"/>
        </w:rPr>
        <w:t>шестнадцатилетнего возраста вправе:</w:t>
      </w:r>
    </w:p>
    <w:p w:rsidR="004C7FCD" w:rsidRDefault="004C7FCD" w:rsidP="004C7FCD">
      <w:pPr>
        <w:pStyle w:val="ConsPlusNormal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E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B45EA">
        <w:rPr>
          <w:rFonts w:ascii="Times New Roman" w:hAnsi="Times New Roman" w:cs="Times New Roman"/>
          <w:sz w:val="28"/>
          <w:szCs w:val="28"/>
        </w:rPr>
        <w:t xml:space="preserve"> соответствующий запрос в территориальный орган федерального органа исполнительной власти, уполномоченного в сфере регистрационного учета граждан по мест</w:t>
      </w:r>
      <w:r>
        <w:rPr>
          <w:rFonts w:ascii="Times New Roman" w:hAnsi="Times New Roman" w:cs="Times New Roman"/>
          <w:sz w:val="28"/>
          <w:szCs w:val="28"/>
        </w:rPr>
        <w:t>у пребывания и месту жительства;</w:t>
      </w:r>
    </w:p>
    <w:p w:rsidR="004C7FCD" w:rsidRDefault="004C7FCD" w:rsidP="004C7FCD">
      <w:pPr>
        <w:pStyle w:val="ConsPlusNormal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самостоятельный подсчет </w:t>
      </w:r>
      <w:r w:rsidRPr="009B45EA">
        <w:rPr>
          <w:rFonts w:ascii="Times New Roman" w:hAnsi="Times New Roman" w:cs="Times New Roman"/>
          <w:sz w:val="28"/>
          <w:szCs w:val="28"/>
        </w:rPr>
        <w:t xml:space="preserve">численности жителей, обладающих правом на осуществление территориального </w:t>
      </w:r>
      <w:r w:rsidRPr="009B45EA">
        <w:rPr>
          <w:rFonts w:ascii="Times New Roman" w:hAnsi="Times New Roman" w:cs="Times New Roman"/>
          <w:sz w:val="28"/>
          <w:szCs w:val="28"/>
        </w:rPr>
        <w:lastRenderedPageBreak/>
        <w:t>общественного самоуправления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 имеющейся информации;</w:t>
      </w:r>
    </w:p>
    <w:p w:rsidR="004C7FCD" w:rsidRDefault="004C7FCD" w:rsidP="004C7FCD">
      <w:pPr>
        <w:pStyle w:val="ConsPlusNormal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инициативной группе граждан произвести самостоятельный опрос </w:t>
      </w:r>
      <w:r w:rsidRPr="002C0BA6">
        <w:rPr>
          <w:rFonts w:ascii="Times New Roman" w:hAnsi="Times New Roman" w:cs="Times New Roman"/>
          <w:sz w:val="28"/>
          <w:szCs w:val="28"/>
        </w:rPr>
        <w:t>населения, проживающег</w:t>
      </w:r>
      <w:r>
        <w:rPr>
          <w:rFonts w:ascii="Times New Roman" w:hAnsi="Times New Roman" w:cs="Times New Roman"/>
          <w:sz w:val="28"/>
          <w:szCs w:val="28"/>
        </w:rPr>
        <w:t xml:space="preserve">о на соответствующей территории с уведомлением </w:t>
      </w:r>
      <w:r w:rsidRPr="00363363">
        <w:rPr>
          <w:rFonts w:ascii="Times New Roman" w:hAnsi="Times New Roman" w:cs="Times New Roman"/>
          <w:sz w:val="28"/>
          <w:szCs w:val="28"/>
        </w:rPr>
        <w:t xml:space="preserve">сельскую администрацию МО </w:t>
      </w:r>
      <w:proofErr w:type="spellStart"/>
      <w:r w:rsidRPr="00363363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363363">
        <w:rPr>
          <w:rFonts w:ascii="Times New Roman" w:hAnsi="Times New Roman" w:cs="Times New Roman"/>
          <w:sz w:val="28"/>
          <w:szCs w:val="28"/>
        </w:rPr>
        <w:t xml:space="preserve"> сельское поселение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данного опроса. При этом </w:t>
      </w:r>
      <w:r w:rsidRPr="00363363">
        <w:rPr>
          <w:rFonts w:ascii="Times New Roman" w:hAnsi="Times New Roman" w:cs="Times New Roman"/>
          <w:sz w:val="28"/>
          <w:szCs w:val="28"/>
        </w:rPr>
        <w:t xml:space="preserve">сельская администрация МО </w:t>
      </w:r>
      <w:proofErr w:type="spellStart"/>
      <w:r w:rsidRPr="00363363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3633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инициативной группе граждан информацию численности </w:t>
      </w:r>
      <w:r w:rsidRPr="009B45EA">
        <w:rPr>
          <w:rFonts w:ascii="Times New Roman" w:hAnsi="Times New Roman" w:cs="Times New Roman"/>
          <w:sz w:val="28"/>
          <w:szCs w:val="28"/>
        </w:rPr>
        <w:t>жителей, обладающих правом на осуществление территориального общественного самоуправления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сформированную на основе их опроса </w:t>
      </w:r>
    </w:p>
    <w:p w:rsidR="004C7FCD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3363">
        <w:rPr>
          <w:rFonts w:ascii="Times New Roman" w:hAnsi="Times New Roman" w:cs="Times New Roman"/>
          <w:sz w:val="28"/>
          <w:szCs w:val="28"/>
        </w:rPr>
        <w:t xml:space="preserve">ельская администрация МО </w:t>
      </w:r>
      <w:proofErr w:type="spellStart"/>
      <w:r w:rsidRPr="00363363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3633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C0BA6">
        <w:rPr>
          <w:rFonts w:ascii="Times New Roman" w:hAnsi="Times New Roman" w:cs="Times New Roman"/>
          <w:sz w:val="28"/>
          <w:szCs w:val="28"/>
        </w:rPr>
        <w:t xml:space="preserve"> не позднее 30-ти календарных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запроса инициативной группы о численности </w:t>
      </w:r>
      <w:r w:rsidRPr="009B45EA">
        <w:rPr>
          <w:rFonts w:ascii="Times New Roman" w:hAnsi="Times New Roman" w:cs="Times New Roman"/>
          <w:sz w:val="28"/>
          <w:szCs w:val="28"/>
        </w:rPr>
        <w:t>жителей, обладающих правом на осуществление территориального общественного самоуправления на соответствующей территории</w:t>
      </w:r>
      <w:r w:rsidRPr="002C0BA6">
        <w:rPr>
          <w:rFonts w:ascii="Times New Roman" w:hAnsi="Times New Roman" w:cs="Times New Roman"/>
          <w:sz w:val="28"/>
          <w:szCs w:val="28"/>
        </w:rPr>
        <w:t xml:space="preserve">, рассматривает и направляет в письменной форме уполномоченному представителю инициативной группы граждан запрашиваемую информацию. </w:t>
      </w:r>
    </w:p>
    <w:p w:rsidR="004C7FCD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3363">
        <w:rPr>
          <w:rFonts w:ascii="Times New Roman" w:hAnsi="Times New Roman" w:cs="Times New Roman"/>
          <w:sz w:val="28"/>
          <w:szCs w:val="28"/>
        </w:rPr>
        <w:t xml:space="preserve">ельская администрация МО </w:t>
      </w:r>
      <w:proofErr w:type="spellStart"/>
      <w:r w:rsidRPr="00363363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3633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C4A96">
        <w:rPr>
          <w:rFonts w:ascii="Times New Roman" w:hAnsi="Times New Roman" w:cs="Times New Roman"/>
          <w:sz w:val="28"/>
          <w:szCs w:val="28"/>
        </w:rPr>
        <w:t xml:space="preserve"> вправе предложить инициативной группе граждан в случае, если предложенные инициативной группой граждан границы территории, где предполагается осуществление ТОС, повлекут нарушение требований настоящего Положения, иные границы территории осуществления ТОС. Инициативная группа граждан вправе согласиться с предложением Администрации по изменению границ территории осуществления ТОС.</w:t>
      </w:r>
    </w:p>
    <w:p w:rsidR="004C7FCD" w:rsidRPr="007C4A96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96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инициативной группы граждан письменно обращается </w:t>
      </w:r>
      <w:r w:rsidRPr="00986307">
        <w:rPr>
          <w:rFonts w:ascii="Times New Roman" w:hAnsi="Times New Roman" w:cs="Times New Roman"/>
          <w:sz w:val="28"/>
          <w:szCs w:val="28"/>
        </w:rPr>
        <w:t>в</w:t>
      </w:r>
      <w:r w:rsidRPr="007C4A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363363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3633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C4A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4A96">
        <w:rPr>
          <w:rFonts w:ascii="Times New Roman" w:hAnsi="Times New Roman" w:cs="Times New Roman"/>
          <w:sz w:val="28"/>
          <w:szCs w:val="28"/>
        </w:rPr>
        <w:t>с предложением утвердить границы территории территориального общественного самоуправления (приложение № 1 «Заявление об утверждение границ ТОС»).</w:t>
      </w:r>
    </w:p>
    <w:p w:rsidR="004C7FCD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363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363363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3633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C4A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30-ти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поступления ходатайства от инициативной группы:</w:t>
      </w:r>
    </w:p>
    <w:p w:rsidR="004C7FCD" w:rsidRPr="006D45D5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соответствия предложения инициативной группы 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 устанавливает границы территории территориального общественного самоуправления </w:t>
      </w:r>
      <w:r w:rsidRPr="006D45D5">
        <w:rPr>
          <w:rFonts w:ascii="Times New Roman" w:hAnsi="Times New Roman" w:cs="Times New Roman"/>
          <w:sz w:val="28"/>
          <w:szCs w:val="28"/>
        </w:rPr>
        <w:t>(приложение № 2 «Решение об установлении границ»);</w:t>
      </w:r>
    </w:p>
    <w:p w:rsidR="004C7FCD" w:rsidRDefault="004C7FCD" w:rsidP="004C7FC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несоответствия предложения инициативной группы 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5 </w:t>
      </w:r>
      <w:r>
        <w:rPr>
          <w:rFonts w:ascii="Times New Roman" w:hAnsi="Times New Roman" w:cs="Times New Roman"/>
          <w:sz w:val="28"/>
          <w:szCs w:val="28"/>
        </w:rPr>
        <w:t>настоящего Положения направляет инициативной группе письменное обоснованное решение об отказе в утверждении границ территории осуществления территориального общественного самоуправления и предлагает иной обоснованный вариант территории территориального общественного самоуправления.</w:t>
      </w:r>
    </w:p>
    <w:p w:rsidR="004C7FCD" w:rsidRPr="009B45EA" w:rsidRDefault="004C7FCD" w:rsidP="004C7FC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A">
        <w:rPr>
          <w:rFonts w:ascii="Times New Roman" w:hAnsi="Times New Roman" w:cs="Times New Roman"/>
          <w:sz w:val="28"/>
          <w:szCs w:val="28"/>
        </w:rPr>
        <w:t>В случае утверждения границ территориального общественного самоуправления инициативная группа граждан вправе в течение двух месяцев организовать проведение учредительного собрания (конференции) граждан, проживающих на данной территории.</w:t>
      </w:r>
    </w:p>
    <w:p w:rsidR="004C7FCD" w:rsidRPr="0061166F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FCD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Порядок организации учредительного собрания (конференции) граждан</w:t>
      </w:r>
    </w:p>
    <w:p w:rsidR="004C7FCD" w:rsidRPr="0061166F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4C7FCD" w:rsidRDefault="004C7FCD" w:rsidP="004C7FCD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территориального общественного самоуправления осуществляется на </w:t>
      </w:r>
      <w:r w:rsidRPr="009B45EA">
        <w:rPr>
          <w:rFonts w:ascii="Times New Roman" w:hAnsi="Times New Roman" w:cs="Times New Roman"/>
          <w:sz w:val="28"/>
          <w:szCs w:val="28"/>
        </w:rPr>
        <w:t>учредительном собрании (конференции) граждан, проживающих на территории, где предполагается осуществлять территориальное общественное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самоуправление.</w:t>
      </w:r>
    </w:p>
    <w:p w:rsidR="004C7FCD" w:rsidRDefault="004C7FCD" w:rsidP="004C7FCD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учредительного собрания (конференции) осуществляет инициативная группа граждан.</w:t>
      </w:r>
    </w:p>
    <w:p w:rsidR="004C7FCD" w:rsidRDefault="004C7FCD" w:rsidP="004C7FCD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</w:t>
      </w:r>
    </w:p>
    <w:p w:rsidR="004C7FCD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численности жителей, проживающих на данной территории, менее 100 человек проводится собрание граждан, при численности жителей более 100 человек – конференция граждан.</w:t>
      </w:r>
    </w:p>
    <w:p w:rsidR="004C7FCD" w:rsidRDefault="004C7FCD" w:rsidP="004C7FC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учредительной конференции норма представительства должна соответствовать требованиям пункта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14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4C7FCD" w:rsidRDefault="004C7FCD" w:rsidP="004C7FCD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группа граждан: </w:t>
      </w:r>
    </w:p>
    <w:p w:rsidR="004C7FCD" w:rsidRPr="006D45D5" w:rsidRDefault="004C7FCD" w:rsidP="004C7FCD">
      <w:pPr>
        <w:pStyle w:val="ConsPlusNormal"/>
        <w:numPr>
          <w:ilvl w:val="0"/>
          <w:numId w:val="8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A">
        <w:rPr>
          <w:rFonts w:ascii="Times New Roman" w:hAnsi="Times New Roman" w:cs="Times New Roman"/>
          <w:sz w:val="28"/>
          <w:szCs w:val="28"/>
        </w:rPr>
        <w:t>не менее чем за две недели до учредительного собрания (конференции)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9B45EA">
        <w:rPr>
          <w:rFonts w:ascii="Times New Roman" w:hAnsi="Times New Roman" w:cs="Times New Roman"/>
          <w:sz w:val="28"/>
          <w:szCs w:val="28"/>
        </w:rPr>
        <w:t xml:space="preserve">извещает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9B45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B45E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63363">
        <w:rPr>
          <w:rFonts w:ascii="Times New Roman" w:hAnsi="Times New Roman" w:cs="Times New Roman"/>
          <w:sz w:val="28"/>
          <w:szCs w:val="28"/>
        </w:rPr>
        <w:t xml:space="preserve">сельскую администрацию МО </w:t>
      </w:r>
      <w:proofErr w:type="spellStart"/>
      <w:r w:rsidRPr="00363363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3633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B45EA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учредительного собрания (конференции) </w:t>
      </w:r>
      <w:r w:rsidRPr="006D45D5">
        <w:rPr>
          <w:rFonts w:ascii="Times New Roman" w:hAnsi="Times New Roman" w:cs="Times New Roman"/>
          <w:sz w:val="28"/>
          <w:szCs w:val="28"/>
        </w:rPr>
        <w:t>(приложение № 3 «Лист уведомления»);</w:t>
      </w:r>
    </w:p>
    <w:p w:rsidR="004C7FCD" w:rsidRPr="0077250D" w:rsidRDefault="004C7FCD" w:rsidP="004C7FCD">
      <w:pPr>
        <w:pStyle w:val="ConsPlusNormal"/>
        <w:numPr>
          <w:ilvl w:val="0"/>
          <w:numId w:val="8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0D">
        <w:rPr>
          <w:rFonts w:ascii="Times New Roman" w:hAnsi="Times New Roman" w:cs="Times New Roman"/>
          <w:sz w:val="28"/>
          <w:szCs w:val="28"/>
        </w:rPr>
        <w:t>организует избрание представителей (делегатов) на конференцию граждан (приложение № 4 «Р</w:t>
      </w:r>
      <w:r w:rsidRPr="0077250D">
        <w:rPr>
          <w:rFonts w:ascii="Times New Roman" w:hAnsi="Times New Roman" w:cs="Times New Roman"/>
          <w:bCs/>
          <w:sz w:val="28"/>
          <w:szCs w:val="28"/>
        </w:rPr>
        <w:t>ешение</w:t>
      </w:r>
      <w:r w:rsidR="00653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50D">
        <w:rPr>
          <w:rFonts w:ascii="Times New Roman" w:hAnsi="Times New Roman" w:cs="Times New Roman"/>
          <w:bCs/>
          <w:sz w:val="28"/>
          <w:szCs w:val="28"/>
        </w:rPr>
        <w:t>для избрания делегатов на учредительную конференцию граждан</w:t>
      </w:r>
      <w:r w:rsidRPr="0077250D">
        <w:rPr>
          <w:rFonts w:ascii="Times New Roman" w:hAnsi="Times New Roman" w:cs="Times New Roman"/>
          <w:sz w:val="28"/>
          <w:szCs w:val="28"/>
        </w:rPr>
        <w:t>»);</w:t>
      </w:r>
    </w:p>
    <w:p w:rsidR="004C7FCD" w:rsidRDefault="004C7FCD" w:rsidP="004C7FCD">
      <w:pPr>
        <w:pStyle w:val="ConsPlusNormal"/>
        <w:numPr>
          <w:ilvl w:val="0"/>
          <w:numId w:val="8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проведение собрания (конференции) граждан;</w:t>
      </w:r>
    </w:p>
    <w:p w:rsidR="004C7FCD" w:rsidRDefault="004C7FCD" w:rsidP="004C7FCD">
      <w:pPr>
        <w:pStyle w:val="ConsPlusNormal"/>
        <w:numPr>
          <w:ilvl w:val="0"/>
          <w:numId w:val="8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подготавливает проект повестки собрания (конференции) граждан;</w:t>
      </w:r>
    </w:p>
    <w:p w:rsidR="004C7FCD" w:rsidRDefault="004C7FCD" w:rsidP="004C7FCD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проект устава территориального общественного самоуправления;</w:t>
      </w:r>
    </w:p>
    <w:p w:rsidR="004C7FCD" w:rsidRDefault="004C7FCD" w:rsidP="004C7FCD">
      <w:pPr>
        <w:pStyle w:val="ConsPlusNormal"/>
        <w:numPr>
          <w:ilvl w:val="0"/>
          <w:numId w:val="8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чем за 7 (семь) дней до учредительного собрания (конференции) граждан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4C7FCD" w:rsidRPr="006D45D5" w:rsidRDefault="004C7FCD" w:rsidP="004C7FCD">
      <w:pPr>
        <w:pStyle w:val="ConsPlusNormal"/>
        <w:numPr>
          <w:ilvl w:val="0"/>
          <w:numId w:val="8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регистрацию жителей или их представителей, прибывших на собрание (конференцию) граждан </w:t>
      </w:r>
      <w:r w:rsidRPr="006D45D5">
        <w:rPr>
          <w:rFonts w:ascii="Times New Roman" w:hAnsi="Times New Roman" w:cs="Times New Roman"/>
          <w:sz w:val="28"/>
          <w:szCs w:val="28"/>
        </w:rPr>
        <w:t>(приложение № 5 «Лист регистрации участников»);</w:t>
      </w:r>
    </w:p>
    <w:p w:rsidR="004C7FCD" w:rsidRDefault="004C7FCD" w:rsidP="004C7FCD">
      <w:pPr>
        <w:pStyle w:val="ConsPlusNormal"/>
        <w:numPr>
          <w:ilvl w:val="0"/>
          <w:numId w:val="8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5">
        <w:rPr>
          <w:rFonts w:ascii="Times New Roman" w:hAnsi="Times New Roman" w:cs="Times New Roman"/>
          <w:sz w:val="28"/>
          <w:szCs w:val="28"/>
        </w:rPr>
        <w:t xml:space="preserve">определяет представителя инициативной группы </w:t>
      </w:r>
      <w:r>
        <w:rPr>
          <w:rFonts w:ascii="Times New Roman" w:hAnsi="Times New Roman" w:cs="Times New Roman"/>
          <w:sz w:val="28"/>
          <w:szCs w:val="28"/>
        </w:rPr>
        <w:t>для открытия и ведения собрания (конференции) граждан до момента избрания председательствующего на собрании (конференции) граждан.</w:t>
      </w:r>
    </w:p>
    <w:p w:rsidR="004C7FCD" w:rsidRPr="00265545" w:rsidRDefault="004C7FCD" w:rsidP="004C7FCD">
      <w:pPr>
        <w:pStyle w:val="ConsPlusNormal"/>
        <w:spacing w:line="271" w:lineRule="auto"/>
        <w:ind w:left="709"/>
        <w:jc w:val="both"/>
        <w:rPr>
          <w:rFonts w:ascii="Times New Roman" w:hAnsi="Times New Roman" w:cs="Times New Roman"/>
          <w:sz w:val="20"/>
        </w:rPr>
      </w:pPr>
    </w:p>
    <w:p w:rsidR="004C7FCD" w:rsidRDefault="004C7FCD" w:rsidP="004C7FC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Проведение учредительного собрания (конференции) граждан</w:t>
      </w:r>
    </w:p>
    <w:p w:rsidR="004C7FCD" w:rsidRPr="0061166F" w:rsidRDefault="004C7FCD" w:rsidP="004C7FC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Default="004C7FCD" w:rsidP="004C7FCD">
      <w:pPr>
        <w:pStyle w:val="ConsPlusNormal"/>
        <w:numPr>
          <w:ilvl w:val="0"/>
          <w:numId w:val="9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избирают председательствующего и секретаря собрания (конференции) граждан и утверждают повестку дня.</w:t>
      </w:r>
    </w:p>
    <w:p w:rsidR="004C7FCD" w:rsidRPr="009B45EA" w:rsidRDefault="004C7FCD" w:rsidP="004C7FCD">
      <w:pPr>
        <w:pStyle w:val="ConsPlusNormal"/>
        <w:numPr>
          <w:ilvl w:val="0"/>
          <w:numId w:val="9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Учредительное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Учредительная конференция правомочна, если в ней принимает участие не менее двух третей избранных на собраниях граждан делегатов, </w:t>
      </w:r>
      <w:r w:rsidRPr="009B45EA">
        <w:rPr>
          <w:rFonts w:ascii="Times New Roman" w:hAnsi="Times New Roman" w:cs="Times New Roman"/>
          <w:sz w:val="28"/>
          <w:szCs w:val="28"/>
        </w:rPr>
        <w:t>представляющих не менее</w:t>
      </w:r>
      <w:r>
        <w:rPr>
          <w:rFonts w:ascii="Times New Roman" w:hAnsi="Times New Roman" w:cs="Times New Roman"/>
          <w:sz w:val="28"/>
          <w:szCs w:val="28"/>
        </w:rPr>
        <w:t xml:space="preserve"> одной трети </w:t>
      </w:r>
      <w:r w:rsidRPr="009B45EA">
        <w:rPr>
          <w:rFonts w:ascii="Times New Roman" w:hAnsi="Times New Roman" w:cs="Times New Roman"/>
          <w:sz w:val="28"/>
          <w:szCs w:val="28"/>
        </w:rPr>
        <w:t>жителей соответствующей территории, достигших шестнадцатилетнего возраста.</w:t>
      </w:r>
    </w:p>
    <w:p w:rsidR="004C7FCD" w:rsidRDefault="004C7FCD" w:rsidP="004C7FC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5EA">
        <w:rPr>
          <w:rFonts w:ascii="Times New Roman" w:hAnsi="Times New Roman" w:cs="Times New Roman"/>
          <w:sz w:val="28"/>
          <w:szCs w:val="28"/>
        </w:rPr>
        <w:t>Учредительное собрание (конференция)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B45EA">
        <w:rPr>
          <w:rFonts w:ascii="Times New Roman" w:hAnsi="Times New Roman" w:cs="Times New Roman"/>
          <w:sz w:val="28"/>
          <w:szCs w:val="28"/>
        </w:rPr>
        <w:t xml:space="preserve"> принимает реше</w:t>
      </w:r>
      <w:r>
        <w:rPr>
          <w:rFonts w:ascii="Times New Roman" w:hAnsi="Times New Roman" w:cs="Times New Roman"/>
          <w:sz w:val="28"/>
          <w:szCs w:val="28"/>
        </w:rPr>
        <w:t>ние об организации и осуществлении на данной территории территориального общественного самоуправления, дает ему наименование, определяет цели деятельности и вопросы местного значения, в решении которых намерены принимать участие граждане, определяет организационно-правовую форму,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  <w:proofErr w:type="gramEnd"/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 </w:t>
      </w:r>
      <w:r w:rsidRPr="009B45EA">
        <w:rPr>
          <w:rFonts w:ascii="Times New Roman" w:hAnsi="Times New Roman" w:cs="Times New Roman"/>
          <w:sz w:val="28"/>
          <w:szCs w:val="28"/>
        </w:rPr>
        <w:t xml:space="preserve">собрания (конференции) отражается в </w:t>
      </w:r>
      <w:r w:rsidRPr="009B45EA">
        <w:rPr>
          <w:rFonts w:ascii="Times New Roman" w:hAnsi="Times New Roman" w:cs="Times New Roman"/>
          <w:sz w:val="28"/>
          <w:szCs w:val="28"/>
        </w:rPr>
        <w:lastRenderedPageBreak/>
        <w:t>протоколе, который ведется в свободной</w:t>
      </w:r>
      <w:r>
        <w:rPr>
          <w:rFonts w:ascii="Times New Roman" w:hAnsi="Times New Roman" w:cs="Times New Roman"/>
          <w:sz w:val="28"/>
          <w:szCs w:val="28"/>
        </w:rPr>
        <w:t xml:space="preserve"> письменной</w:t>
      </w:r>
      <w:r w:rsidRPr="009B45EA">
        <w:rPr>
          <w:rFonts w:ascii="Times New Roman" w:hAnsi="Times New Roman" w:cs="Times New Roman"/>
          <w:sz w:val="28"/>
          <w:szCs w:val="28"/>
        </w:rPr>
        <w:t xml:space="preserve"> форме секретарем</w:t>
      </w:r>
      <w:r>
        <w:rPr>
          <w:rFonts w:ascii="Times New Roman" w:hAnsi="Times New Roman" w:cs="Times New Roman"/>
          <w:sz w:val="28"/>
          <w:szCs w:val="28"/>
        </w:rPr>
        <w:t xml:space="preserve"> собрания (конференции) граждан, подписывается председательствующим и секретарем собрания (конференции) граждан.</w:t>
      </w:r>
    </w:p>
    <w:p w:rsidR="004C7FCD" w:rsidRDefault="004C7FCD" w:rsidP="004C7FCD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45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655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545">
        <w:rPr>
          <w:rFonts w:ascii="Times New Roman" w:hAnsi="Times New Roman" w:cs="Times New Roman"/>
          <w:sz w:val="28"/>
          <w:szCs w:val="28"/>
        </w:rPr>
        <w:t>вправе направить для участия в учредительном собрании (конференции) граждан своих представителей.</w:t>
      </w:r>
    </w:p>
    <w:p w:rsidR="004C7FCD" w:rsidRDefault="004C7FCD" w:rsidP="004C7FC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Устав территориального общественного самоуправления</w:t>
      </w:r>
    </w:p>
    <w:p w:rsidR="004C7FCD" w:rsidRPr="00985F90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FCD" w:rsidRPr="00363363" w:rsidRDefault="004C7FCD" w:rsidP="004C7FCD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Pr="00363363">
        <w:rPr>
          <w:rFonts w:ascii="Times New Roman" w:hAnsi="Times New Roman" w:cs="Times New Roman"/>
          <w:sz w:val="28"/>
          <w:szCs w:val="28"/>
        </w:rPr>
        <w:t xml:space="preserve">сельской администрации МО </w:t>
      </w:r>
      <w:proofErr w:type="spellStart"/>
      <w:r w:rsidRPr="00363363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36336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C7FCD" w:rsidRDefault="004C7FCD" w:rsidP="004C7FCD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уставе территориального общественного самоуправления устанавливаются:</w:t>
      </w:r>
    </w:p>
    <w:p w:rsidR="004C7FCD" w:rsidRDefault="004C7FCD" w:rsidP="004C7FCD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территория, на которой оно осуществляется;</w:t>
      </w:r>
    </w:p>
    <w:p w:rsidR="004C7FCD" w:rsidRDefault="004C7FCD" w:rsidP="004C7FCD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:rsidR="004C7FCD" w:rsidRDefault="004C7FCD" w:rsidP="004C7FCD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форма;</w:t>
      </w:r>
    </w:p>
    <w:p w:rsidR="004C7FCD" w:rsidRDefault="004C7FCD" w:rsidP="004C7FCD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4C7FCD" w:rsidRDefault="004C7FCD" w:rsidP="004C7FCD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:rsidR="004C7FCD" w:rsidRDefault="004C7FCD" w:rsidP="004C7FCD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4C7FCD" w:rsidRDefault="004C7FCD" w:rsidP="004C7FCD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4C7FCD" w:rsidRDefault="004C7FCD" w:rsidP="004C7FCD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уставе могут предусматриваться и иные положения, относящиеся к деятельности территориального общественного самоуправления, в соответствии с действующим законодательством.</w:t>
      </w:r>
    </w:p>
    <w:p w:rsidR="004C7FCD" w:rsidRPr="009133FC" w:rsidRDefault="004C7FCD" w:rsidP="004C7FCD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FC">
        <w:rPr>
          <w:rFonts w:ascii="Times New Roman" w:hAnsi="Times New Roman" w:cs="Times New Roman"/>
          <w:sz w:val="28"/>
          <w:szCs w:val="28"/>
        </w:rPr>
        <w:t xml:space="preserve">Устав принимается на учредительном собрании (конференции)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133FC">
        <w:rPr>
          <w:rFonts w:ascii="Times New Roman" w:hAnsi="Times New Roman" w:cs="Times New Roman"/>
          <w:sz w:val="28"/>
          <w:szCs w:val="28"/>
        </w:rPr>
        <w:t>простым большинством голосов. Внесение в устав территориального общественного самоуправления изменений и дополнений</w:t>
      </w:r>
      <w:r>
        <w:rPr>
          <w:rFonts w:ascii="Times New Roman" w:hAnsi="Times New Roman" w:cs="Times New Roman"/>
          <w:sz w:val="28"/>
          <w:szCs w:val="28"/>
        </w:rPr>
        <w:t>, включая вопрос изменения организационно-правовой формы организации,</w:t>
      </w:r>
      <w:r w:rsidRPr="009133FC">
        <w:rPr>
          <w:rFonts w:ascii="Times New Roman" w:hAnsi="Times New Roman" w:cs="Times New Roman"/>
          <w:sz w:val="28"/>
          <w:szCs w:val="28"/>
        </w:rPr>
        <w:t xml:space="preserve"> осуществляется собранием (конференцией)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133FC">
        <w:rPr>
          <w:rFonts w:ascii="Times New Roman" w:hAnsi="Times New Roman" w:cs="Times New Roman"/>
          <w:sz w:val="28"/>
          <w:szCs w:val="28"/>
        </w:rPr>
        <w:t>.</w:t>
      </w:r>
    </w:p>
    <w:p w:rsidR="004C7FCD" w:rsidRPr="006472CE" w:rsidRDefault="004C7FCD" w:rsidP="004C7FC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Регистрация устава и изменений в устав территориального общественного самоуправления органом местного самоуправления</w:t>
      </w:r>
    </w:p>
    <w:p w:rsidR="004C7FCD" w:rsidRPr="0061166F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Default="004C7FCD" w:rsidP="004C7FCD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уставов территориального общественного самоуправления осуществляется сельской администрацией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C7FCD" w:rsidRDefault="004C7FCD" w:rsidP="004C7FCD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 представляется на регистрацию в течение 10 дней с момента его утверждения собранием (конференцией) граждан, проживающих на территории территориального общественного самоуправления.</w:t>
      </w:r>
    </w:p>
    <w:p w:rsidR="004C7FCD" w:rsidRDefault="004C7FCD" w:rsidP="004C7FCD">
      <w:pPr>
        <w:pStyle w:val="ConsPlusNormal"/>
        <w:numPr>
          <w:ilvl w:val="0"/>
          <w:numId w:val="12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устава территориального общественного самоуправления представляются:</w:t>
      </w:r>
    </w:p>
    <w:p w:rsidR="004C7FCD" w:rsidRPr="006D45D5" w:rsidRDefault="004C7FCD" w:rsidP="004C7FCD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A">
        <w:rPr>
          <w:rFonts w:ascii="Times New Roman" w:hAnsi="Times New Roman" w:cs="Times New Roman"/>
          <w:sz w:val="28"/>
          <w:szCs w:val="28"/>
        </w:rPr>
        <w:t>заявление о регистрации устава территориального общественного самоуправлени</w:t>
      </w:r>
      <w:proofErr w:type="gramStart"/>
      <w:r w:rsidRPr="00C15A3A">
        <w:rPr>
          <w:rFonts w:ascii="Times New Roman" w:hAnsi="Times New Roman" w:cs="Times New Roman"/>
          <w:sz w:val="28"/>
          <w:szCs w:val="28"/>
        </w:rPr>
        <w:t>я</w:t>
      </w:r>
      <w:r w:rsidRPr="006D45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D45D5">
        <w:rPr>
          <w:rFonts w:ascii="Times New Roman" w:hAnsi="Times New Roman" w:cs="Times New Roman"/>
          <w:sz w:val="28"/>
          <w:szCs w:val="28"/>
        </w:rPr>
        <w:t>приложение № 6 «Заявление о регистрации устава территориального общественного самоуправления»);</w:t>
      </w:r>
    </w:p>
    <w:p w:rsidR="004C7FCD" w:rsidRPr="006D45D5" w:rsidRDefault="004C7FCD" w:rsidP="004C7FCD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экземпляра устава территориального общественного самоуправления – при регистрации территориального общественного самоуправления без образования юридического лица, один из которых возвращается заявителю после регистрации сельской администрацией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D45D5">
        <w:rPr>
          <w:rFonts w:ascii="Times New Roman" w:hAnsi="Times New Roman" w:cs="Times New Roman"/>
          <w:sz w:val="28"/>
          <w:szCs w:val="28"/>
        </w:rPr>
        <w:t xml:space="preserve"> (приложение № 7 «Устав ТОС без образования юридического лица (с собранием граждан)», приложение № 8 «Устав ТОС </w:t>
      </w:r>
      <w:r w:rsidRPr="006D45D5">
        <w:rPr>
          <w:rFonts w:ascii="Times New Roman" w:hAnsi="Times New Roman" w:cs="Times New Roman"/>
          <w:sz w:val="28"/>
          <w:szCs w:val="28"/>
        </w:rPr>
        <w:br/>
        <w:t>без образования юридического лица (с конференцией граждан)»);</w:t>
      </w:r>
    </w:p>
    <w:p w:rsidR="004C7FCD" w:rsidRPr="006D45D5" w:rsidRDefault="004C7FCD" w:rsidP="004C7FCD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экземпляра устава территориального общественного самоуправления – при регистрации территориального общественного самоуправления с образованием юридического лица, три из которых возвращается заявителю после регистрации сельской администрацией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D45D5">
        <w:rPr>
          <w:rFonts w:ascii="Times New Roman" w:hAnsi="Times New Roman" w:cs="Times New Roman"/>
          <w:sz w:val="28"/>
          <w:szCs w:val="28"/>
        </w:rPr>
        <w:t xml:space="preserve"> (приложение № 9 «Устав ТОС с образованием юридического лица»);</w:t>
      </w:r>
    </w:p>
    <w:p w:rsidR="004C7FCD" w:rsidRDefault="004C7FCD" w:rsidP="004C7FCD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EC4">
        <w:rPr>
          <w:rFonts w:ascii="Times New Roman" w:hAnsi="Times New Roman" w:cs="Times New Roman"/>
          <w:sz w:val="28"/>
          <w:szCs w:val="28"/>
        </w:rPr>
        <w:t xml:space="preserve">два экземпляра протокола собрания (конференции) граждан, на котором утвержден устав территориального общественного самоуправления при регистрации территориального общественного самоуправления без образования юридического лица, один из которых возвращается заявителю после регистрации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E4A17">
        <w:rPr>
          <w:rFonts w:ascii="Times New Roman" w:hAnsi="Times New Roman" w:cs="Times New Roman"/>
          <w:sz w:val="28"/>
          <w:szCs w:val="28"/>
        </w:rPr>
        <w:t xml:space="preserve"> (приложение № 10 «Протокол собрания граждан по организации (учреждению) ТОС без образования юридического лица», приложение № 11 «Протокол конференции граждан по организации (учреждению) ТОС без образования</w:t>
      </w:r>
      <w:proofErr w:type="gramEnd"/>
      <w:r w:rsidRPr="005E4A17">
        <w:rPr>
          <w:rFonts w:ascii="Times New Roman" w:hAnsi="Times New Roman" w:cs="Times New Roman"/>
          <w:sz w:val="28"/>
          <w:szCs w:val="28"/>
        </w:rPr>
        <w:t xml:space="preserve"> юридического лица»);</w:t>
      </w:r>
    </w:p>
    <w:p w:rsidR="004C7FCD" w:rsidRPr="003C361C" w:rsidRDefault="004C7FCD" w:rsidP="004C7FCD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EC4">
        <w:rPr>
          <w:rFonts w:ascii="Times New Roman" w:hAnsi="Times New Roman" w:cs="Times New Roman"/>
          <w:sz w:val="28"/>
          <w:szCs w:val="28"/>
        </w:rPr>
        <w:t>три экземпляра протокола собрания (конференции)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FE6EC4">
        <w:rPr>
          <w:rFonts w:ascii="Times New Roman" w:hAnsi="Times New Roman" w:cs="Times New Roman"/>
          <w:sz w:val="28"/>
          <w:szCs w:val="28"/>
        </w:rPr>
        <w:t xml:space="preserve">, на котором утвержден устав территориального общественного самоуправления при регистрации территориального общественного самоуправления с образованием юридического лица, два из которых возвращается заявителю </w:t>
      </w:r>
      <w:r w:rsidRPr="00FE6EC4">
        <w:rPr>
          <w:rFonts w:ascii="Times New Roman" w:hAnsi="Times New Roman" w:cs="Times New Roman"/>
          <w:sz w:val="28"/>
          <w:szCs w:val="28"/>
        </w:rPr>
        <w:lastRenderedPageBreak/>
        <w:t xml:space="preserve">после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C361C">
        <w:rPr>
          <w:rFonts w:ascii="Times New Roman" w:hAnsi="Times New Roman" w:cs="Times New Roman"/>
          <w:sz w:val="28"/>
          <w:szCs w:val="28"/>
        </w:rPr>
        <w:t xml:space="preserve"> (приложение № 12 «Протокол собрания граждан по организации (учреждению) ТОС с образованием юридического лица», приложение № 13 «Протокол конференции граждан по организации (учреждению) ТОС с образованием юридического</w:t>
      </w:r>
      <w:proofErr w:type="gramEnd"/>
      <w:r w:rsidRPr="003C361C">
        <w:rPr>
          <w:rFonts w:ascii="Times New Roman" w:hAnsi="Times New Roman" w:cs="Times New Roman"/>
          <w:sz w:val="28"/>
          <w:szCs w:val="28"/>
        </w:rPr>
        <w:t xml:space="preserve"> лица»);</w:t>
      </w:r>
    </w:p>
    <w:p w:rsidR="004C7FCD" w:rsidRPr="00FE6EC4" w:rsidRDefault="004C7FCD" w:rsidP="004C7FCD">
      <w:pPr>
        <w:pStyle w:val="ConsPlusNormal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Pr="003C361C">
        <w:rPr>
          <w:rFonts w:ascii="Times New Roman" w:hAnsi="Times New Roman" w:cs="Times New Roman"/>
          <w:sz w:val="28"/>
          <w:szCs w:val="28"/>
        </w:rPr>
        <w:t>регистрационный лист участников собрания (конференции</w:t>
      </w:r>
      <w:r w:rsidRPr="00FE6EC4">
        <w:rPr>
          <w:rFonts w:ascii="Times New Roman" w:hAnsi="Times New Roman" w:cs="Times New Roman"/>
          <w:sz w:val="28"/>
          <w:szCs w:val="28"/>
        </w:rPr>
        <w:t>) граждан, на котором принято решение об утверждении устава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FCD" w:rsidRDefault="004C7FCD" w:rsidP="004C7FCD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9205D">
        <w:rPr>
          <w:color w:val="000000"/>
          <w:sz w:val="28"/>
          <w:szCs w:val="28"/>
        </w:rPr>
        <w:t>При представлении пакета документов для регистрации устава заявитель (уполномоченное лицо) предъявляет документ, удостоверяющий личность.</w:t>
      </w:r>
    </w:p>
    <w:p w:rsidR="004C7FCD" w:rsidRDefault="004C7FCD" w:rsidP="004C7FCD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9205D">
        <w:rPr>
          <w:color w:val="000000"/>
          <w:sz w:val="28"/>
          <w:szCs w:val="28"/>
        </w:rPr>
        <w:t>При получении комплекта документов оформляется два экземпляра расписки о получении документов, один из которых выдается заявителю, второй - приобщается к представленному комплекту документов.</w:t>
      </w:r>
    </w:p>
    <w:p w:rsidR="004C7FCD" w:rsidRDefault="004C7FCD" w:rsidP="004C7FC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D5755">
        <w:rPr>
          <w:color w:val="000000"/>
          <w:sz w:val="28"/>
          <w:szCs w:val="28"/>
        </w:rPr>
        <w:t xml:space="preserve">В расписке указываются дата получения комплекта документов и планируемая дата выдачи решения </w:t>
      </w:r>
      <w:r>
        <w:rPr>
          <w:sz w:val="28"/>
          <w:szCs w:val="28"/>
        </w:rPr>
        <w:t xml:space="preserve">сельской администрацией МО </w:t>
      </w:r>
      <w:proofErr w:type="spellStart"/>
      <w:r>
        <w:rPr>
          <w:sz w:val="28"/>
          <w:szCs w:val="28"/>
        </w:rPr>
        <w:t>Шыргайтинское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D5755">
        <w:rPr>
          <w:color w:val="000000"/>
          <w:sz w:val="28"/>
          <w:szCs w:val="28"/>
        </w:rPr>
        <w:t xml:space="preserve"> о регистрации устава территориального общественного самоуправления либо об отказе в регистрации устава территориального общественного самоуправления.</w:t>
      </w:r>
    </w:p>
    <w:p w:rsidR="004C7FCD" w:rsidRPr="008D5755" w:rsidRDefault="004C7FCD" w:rsidP="004C7FCD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63363">
        <w:rPr>
          <w:sz w:val="28"/>
          <w:szCs w:val="28"/>
        </w:rPr>
        <w:t xml:space="preserve">Сельская администрация МО </w:t>
      </w:r>
      <w:proofErr w:type="spellStart"/>
      <w:r w:rsidRPr="00363363">
        <w:rPr>
          <w:sz w:val="28"/>
          <w:szCs w:val="28"/>
        </w:rPr>
        <w:t>Шыргайтинское</w:t>
      </w:r>
      <w:proofErr w:type="spellEnd"/>
      <w:r w:rsidRPr="00363363">
        <w:rPr>
          <w:sz w:val="28"/>
          <w:szCs w:val="28"/>
        </w:rPr>
        <w:t xml:space="preserve"> сельское поселение</w:t>
      </w:r>
      <w:r w:rsidRPr="008D5755">
        <w:rPr>
          <w:sz w:val="28"/>
          <w:szCs w:val="28"/>
        </w:rPr>
        <w:t xml:space="preserve"> в течение месяца с момента приема документов:</w:t>
      </w:r>
    </w:p>
    <w:p w:rsidR="004C7FCD" w:rsidRPr="008D5755" w:rsidRDefault="004C7FCD" w:rsidP="004C7FCD">
      <w:pPr>
        <w:pStyle w:val="ConsPlusNormal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55">
        <w:rPr>
          <w:rFonts w:ascii="Times New Roman" w:hAnsi="Times New Roman" w:cs="Times New Roman"/>
          <w:sz w:val="28"/>
          <w:szCs w:val="28"/>
        </w:rPr>
        <w:t xml:space="preserve">принимает решение о регистрации устава территориального общественного самоуправления, которое оформляется в форме распоряжения </w:t>
      </w:r>
      <w:r w:rsidRPr="00723997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997">
        <w:rPr>
          <w:rFonts w:ascii="Times New Roman" w:hAnsi="Times New Roman" w:cs="Times New Roman"/>
          <w:sz w:val="28"/>
          <w:szCs w:val="28"/>
        </w:rPr>
        <w:t xml:space="preserve">№14 «Распоряжение о регистрации устава территориального общественного самоуправления»), </w:t>
      </w:r>
      <w:r w:rsidRPr="008D5755">
        <w:rPr>
          <w:rFonts w:ascii="Times New Roman" w:hAnsi="Times New Roman" w:cs="Times New Roman"/>
          <w:sz w:val="28"/>
          <w:szCs w:val="28"/>
        </w:rPr>
        <w:t>копия которого предоставляется заявителю;</w:t>
      </w:r>
    </w:p>
    <w:p w:rsidR="004C7FCD" w:rsidRDefault="004C7FCD" w:rsidP="004C7FCD">
      <w:pPr>
        <w:pStyle w:val="ConsPlusNormal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04">
        <w:rPr>
          <w:rFonts w:ascii="Times New Roman" w:hAnsi="Times New Roman" w:cs="Times New Roman"/>
          <w:sz w:val="28"/>
          <w:szCs w:val="28"/>
        </w:rPr>
        <w:t xml:space="preserve">в случае несоответствия содержания устава или порядка его принятия федеральному законодательству и законодательству </w:t>
      </w:r>
      <w:r w:rsidRPr="00CF6D2F">
        <w:rPr>
          <w:rFonts w:ascii="Times New Roman" w:hAnsi="Times New Roman" w:cs="Times New Roman"/>
          <w:sz w:val="28"/>
          <w:szCs w:val="28"/>
        </w:rPr>
        <w:t xml:space="preserve">Республики Алтай, нормативным правовым актам Совета депутатов 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 принимае</w:t>
      </w:r>
      <w:r w:rsidRPr="00E66A04">
        <w:rPr>
          <w:rFonts w:ascii="Times New Roman" w:hAnsi="Times New Roman" w:cs="Times New Roman"/>
          <w:sz w:val="28"/>
          <w:szCs w:val="28"/>
        </w:rPr>
        <w:t>т решение об отказе в регистрации устава, которое оформляется в простой письменной форме с указанием причин, послуживших основанием для отказа, копия которого предоставляется заявителю.</w:t>
      </w:r>
    </w:p>
    <w:p w:rsidR="004C7FCD" w:rsidRDefault="004C7FCD" w:rsidP="004C7FCD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4C7FCD" w:rsidRPr="00CF6D2F" w:rsidRDefault="004C7FCD" w:rsidP="004C7FCD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устава территориального общественного самоуправления, изменений в устав территориального общественного самоуправления в </w:t>
      </w:r>
      <w:r w:rsidRPr="00CF6D2F">
        <w:rPr>
          <w:rFonts w:ascii="Times New Roman" w:hAnsi="Times New Roman" w:cs="Times New Roman"/>
          <w:sz w:val="28"/>
          <w:szCs w:val="28"/>
        </w:rPr>
        <w:t xml:space="preserve">сельской администрации МО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CF6D2F">
        <w:rPr>
          <w:rFonts w:ascii="Times New Roman" w:hAnsi="Times New Roman" w:cs="Times New Roman"/>
          <w:sz w:val="28"/>
          <w:szCs w:val="28"/>
        </w:rPr>
        <w:lastRenderedPageBreak/>
        <w:t>поселение осуществляется бесплатно.</w:t>
      </w:r>
    </w:p>
    <w:p w:rsidR="004C7FCD" w:rsidRPr="00CF6D2F" w:rsidRDefault="004C7FCD" w:rsidP="004C7FCD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учета зарегистрированных уставов территориальных общественных самоуправлений устанавливается </w:t>
      </w:r>
      <w:r w:rsidRPr="00CF6D2F">
        <w:rPr>
          <w:rFonts w:ascii="Times New Roman" w:hAnsi="Times New Roman" w:cs="Times New Roman"/>
          <w:sz w:val="28"/>
          <w:szCs w:val="28"/>
        </w:rPr>
        <w:t xml:space="preserve">сельской администрацией МО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C7FCD" w:rsidRPr="0061166F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Государственная регистрация территориального общественного самоуправления</w:t>
      </w:r>
    </w:p>
    <w:p w:rsidR="004C7FCD" w:rsidRPr="0061166F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Pr="00196977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7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лицом. В этом случае оно подлежит государственной регистрации в виде некоммерческой организации в организационно-правовой форме общественной организации в порядке, установленном законодательством Российской Федерации.</w:t>
      </w: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ОРГАНИЗАЦИОННЫЕ ОСНОВЫ ТЕРРИТОРИАЛЬНОГО ОБЩЕСТВЕННОГО САМОУПРАВЛЕНИЯ</w:t>
      </w:r>
    </w:p>
    <w:p w:rsidR="004C7FCD" w:rsidRPr="0061166F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Структура органов территориального общественного самоуправления</w:t>
      </w:r>
    </w:p>
    <w:p w:rsidR="004C7FCD" w:rsidRPr="0061166F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Default="004C7FCD" w:rsidP="004C7FCD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управления территориального общественного самоуправления является собрание (конференция) граждан.</w:t>
      </w:r>
    </w:p>
    <w:p w:rsidR="004C7FCD" w:rsidRDefault="004C7FCD" w:rsidP="004C7FCD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исключительной компетенции собрания (конференции) граждан относятся:</w:t>
      </w:r>
    </w:p>
    <w:p w:rsidR="004C7FCD" w:rsidRDefault="004C7FCD" w:rsidP="004C7FCD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4C7FCD" w:rsidRPr="00116A35" w:rsidRDefault="004C7FCD" w:rsidP="004C7FCD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устава территориального общественного сам</w:t>
      </w:r>
      <w:r w:rsidRPr="00116A35">
        <w:rPr>
          <w:rFonts w:ascii="Times New Roman" w:hAnsi="Times New Roman" w:cs="Times New Roman"/>
          <w:sz w:val="28"/>
          <w:szCs w:val="28"/>
        </w:rPr>
        <w:t>оуправления, внесение в него изменений и дополнений;</w:t>
      </w:r>
    </w:p>
    <w:p w:rsidR="004C7FCD" w:rsidRPr="00116A35" w:rsidRDefault="004C7FCD" w:rsidP="004C7FCD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избрание органов территориального общественного самоуправления;</w:t>
      </w:r>
    </w:p>
    <w:p w:rsidR="004C7FCD" w:rsidRPr="00116A35" w:rsidRDefault="004C7FCD" w:rsidP="004C7FCD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4C7FCD" w:rsidRPr="00116A35" w:rsidRDefault="004C7FCD" w:rsidP="004C7FCD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утверждение сметы доходов и расходов территориального общественного самоуправления и отчет</w:t>
      </w:r>
      <w:proofErr w:type="gramStart"/>
      <w:r w:rsidRPr="00116A35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116A35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4C7FCD" w:rsidRDefault="004C7FCD" w:rsidP="004C7FCD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4C7FCD" w:rsidRPr="00116A35" w:rsidRDefault="004C7FCD" w:rsidP="004C7FCD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обсуждение инициативного проекта и принятие решения по вопросу о его одобрении.</w:t>
      </w:r>
    </w:p>
    <w:p w:rsidR="004C7FCD" w:rsidRDefault="004C7FCD" w:rsidP="004C7FCD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и непосредственной реализации функций, принятых на себя территориальным общественным самоуправлением,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собрание (конференция) граждан избирает подотчетные собранию (конференции) органы территориального общественного самоуправления.</w:t>
      </w:r>
    </w:p>
    <w:p w:rsidR="004C7FCD" w:rsidRDefault="004C7FCD" w:rsidP="004C7FCD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органов территориального общественного самоуправления, порядок их избрания и деятельности, распределение полномочий между органами территориального общественного самоуправления определяются уставом территориального общественного самоуправления.</w:t>
      </w:r>
    </w:p>
    <w:p w:rsidR="004C7FCD" w:rsidRPr="00116A35" w:rsidRDefault="004C7FCD" w:rsidP="004C7FCD">
      <w:pPr>
        <w:pStyle w:val="ConsPlusNormal"/>
        <w:numPr>
          <w:ilvl w:val="0"/>
          <w:numId w:val="15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 xml:space="preserve">Члены органов территориального общественного самоуправления могут принимать участие в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CF6D2F">
        <w:rPr>
          <w:rFonts w:ascii="Times New Roman" w:hAnsi="Times New Roman" w:cs="Times New Roman"/>
          <w:sz w:val="28"/>
          <w:szCs w:val="28"/>
        </w:rPr>
        <w:t>по</w:t>
      </w:r>
      <w:r w:rsidRPr="00116A35">
        <w:rPr>
          <w:rFonts w:ascii="Times New Roman" w:hAnsi="Times New Roman" w:cs="Times New Roman"/>
          <w:sz w:val="28"/>
          <w:szCs w:val="28"/>
        </w:rPr>
        <w:t xml:space="preserve"> вопросам, затрагивающим интересы граждан соответствующей территории, с правом совещательного голоса</w:t>
      </w:r>
    </w:p>
    <w:p w:rsidR="004C7FCD" w:rsidRDefault="004C7FCD" w:rsidP="004C7FCD">
      <w:pPr>
        <w:pStyle w:val="ConsPlusNormal"/>
        <w:numPr>
          <w:ilvl w:val="0"/>
          <w:numId w:val="15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вправе вносить в органы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проекты муниципальных правовых актов. Орган территориального общественного самоуправления, имеющий право вносить проекты правовых актов в органы местного самоуправления, определяется уставом территориального общественного самоуправления.</w:t>
      </w:r>
    </w:p>
    <w:p w:rsidR="004C7FCD" w:rsidRDefault="004C7FCD" w:rsidP="004C7FC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подлежат </w:t>
      </w:r>
      <w:r w:rsidRPr="00BE519A">
        <w:rPr>
          <w:rFonts w:ascii="Times New Roman" w:hAnsi="Times New Roman" w:cs="Times New Roman"/>
          <w:sz w:val="28"/>
          <w:szCs w:val="28"/>
        </w:rPr>
        <w:t>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4C7FCD" w:rsidRPr="0061166F" w:rsidRDefault="004C7FCD" w:rsidP="004C7FC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FCD" w:rsidRDefault="004C7FCD" w:rsidP="004C7FC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Собрание (конференция) граждан</w:t>
      </w:r>
    </w:p>
    <w:p w:rsidR="004C7FCD" w:rsidRPr="0061166F" w:rsidRDefault="004C7FCD" w:rsidP="004C7FC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4C7FCD" w:rsidRDefault="004C7FCD" w:rsidP="004C7FCD">
      <w:pPr>
        <w:pStyle w:val="ConsPlusNormal"/>
        <w:numPr>
          <w:ilvl w:val="0"/>
          <w:numId w:val="17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(конференция) граждан по мере необходимости может созываться органами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органами территориального общественного самоуправления или инициативными группами граждан.</w:t>
      </w:r>
    </w:p>
    <w:p w:rsidR="004C7FCD" w:rsidRDefault="004C7FCD" w:rsidP="004C7FCD">
      <w:pPr>
        <w:pStyle w:val="ConsPlusNormal"/>
        <w:numPr>
          <w:ilvl w:val="0"/>
          <w:numId w:val="17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 xml:space="preserve">В работе собрания (конференции) граждан могут принимать участие граждане, проживающие на территории территориального общественного самоуправления, достигшие </w:t>
      </w:r>
      <w:r>
        <w:rPr>
          <w:rFonts w:ascii="Times New Roman" w:hAnsi="Times New Roman" w:cs="Times New Roman"/>
          <w:sz w:val="28"/>
          <w:szCs w:val="28"/>
        </w:rPr>
        <w:t xml:space="preserve">шестнадцатилетнего </w:t>
      </w:r>
      <w:r w:rsidRPr="00116A35">
        <w:rPr>
          <w:rFonts w:ascii="Times New Roman" w:hAnsi="Times New Roman" w:cs="Times New Roman"/>
          <w:sz w:val="28"/>
          <w:szCs w:val="28"/>
        </w:rPr>
        <w:t xml:space="preserve">возраста. </w:t>
      </w:r>
    </w:p>
    <w:p w:rsidR="004C7FCD" w:rsidRDefault="004C7FCD" w:rsidP="004C7FC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 граждан</w:t>
      </w:r>
      <w:r w:rsidRPr="00116A35">
        <w:rPr>
          <w:rFonts w:ascii="Times New Roman" w:hAnsi="Times New Roman" w:cs="Times New Roman"/>
          <w:sz w:val="28"/>
          <w:szCs w:val="28"/>
        </w:rPr>
        <w:t xml:space="preserve"> правомочн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6A35">
        <w:rPr>
          <w:rFonts w:ascii="Times New Roman" w:hAnsi="Times New Roman" w:cs="Times New Roman"/>
          <w:sz w:val="28"/>
          <w:szCs w:val="28"/>
        </w:rPr>
        <w:t>, если в 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16A35">
        <w:rPr>
          <w:rFonts w:ascii="Times New Roman" w:hAnsi="Times New Roman" w:cs="Times New Roman"/>
          <w:sz w:val="28"/>
          <w:szCs w:val="28"/>
        </w:rPr>
        <w:t xml:space="preserve"> принимает участие </w:t>
      </w:r>
      <w:r w:rsidRPr="00E66A04">
        <w:rPr>
          <w:rFonts w:ascii="Times New Roman" w:hAnsi="Times New Roman" w:cs="Times New Roman"/>
          <w:sz w:val="28"/>
          <w:szCs w:val="28"/>
        </w:rPr>
        <w:t>не менее одной трети</w:t>
      </w:r>
      <w:r w:rsidR="00653F2C">
        <w:rPr>
          <w:rFonts w:ascii="Times New Roman" w:hAnsi="Times New Roman" w:cs="Times New Roman"/>
          <w:sz w:val="28"/>
          <w:szCs w:val="28"/>
        </w:rPr>
        <w:t xml:space="preserve"> </w:t>
      </w:r>
      <w:r w:rsidRPr="00116A35">
        <w:rPr>
          <w:rFonts w:ascii="Times New Roman" w:hAnsi="Times New Roman" w:cs="Times New Roman"/>
          <w:sz w:val="28"/>
          <w:szCs w:val="28"/>
        </w:rPr>
        <w:t xml:space="preserve">жителей территории территориального общественного самоуправления, достигших шестнадцатилетнего возраста. </w:t>
      </w:r>
    </w:p>
    <w:p w:rsidR="004C7FCD" w:rsidRDefault="004C7FCD" w:rsidP="004C7FC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4C7FCD" w:rsidRDefault="004C7FCD" w:rsidP="004C7FCD">
      <w:pPr>
        <w:pStyle w:val="ConsPlusNormal"/>
        <w:numPr>
          <w:ilvl w:val="0"/>
          <w:numId w:val="17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653F2C">
        <w:rPr>
          <w:rFonts w:ascii="Times New Roman" w:hAnsi="Times New Roman" w:cs="Times New Roman"/>
          <w:sz w:val="28"/>
          <w:szCs w:val="28"/>
        </w:rPr>
        <w:t xml:space="preserve"> </w:t>
      </w:r>
      <w:r w:rsidRPr="00116A35">
        <w:rPr>
          <w:rFonts w:ascii="Times New Roman" w:hAnsi="Times New Roman" w:cs="Times New Roman"/>
          <w:sz w:val="28"/>
          <w:szCs w:val="28"/>
        </w:rPr>
        <w:t>10 дней до дня проведения собрания (конференции)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(конференций)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16A35">
        <w:rPr>
          <w:rFonts w:ascii="Times New Roman" w:hAnsi="Times New Roman" w:cs="Times New Roman"/>
          <w:sz w:val="28"/>
          <w:szCs w:val="28"/>
        </w:rPr>
        <w:t xml:space="preserve">, уведомляет главу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6A35">
        <w:rPr>
          <w:rFonts w:ascii="Times New Roman" w:hAnsi="Times New Roman" w:cs="Times New Roman"/>
          <w:sz w:val="28"/>
          <w:szCs w:val="28"/>
        </w:rPr>
        <w:t>, жителей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116A35">
        <w:rPr>
          <w:rFonts w:ascii="Times New Roman" w:hAnsi="Times New Roman" w:cs="Times New Roman"/>
          <w:sz w:val="28"/>
          <w:szCs w:val="28"/>
        </w:rPr>
        <w:t>собрания (конференции) граждан.</w:t>
      </w:r>
    </w:p>
    <w:p w:rsidR="004C7FCD" w:rsidRDefault="004C7FCD" w:rsidP="004C7FCD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4C7FCD" w:rsidRDefault="004C7FCD" w:rsidP="004C7FCD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0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A04">
        <w:rPr>
          <w:rFonts w:ascii="Times New Roman" w:hAnsi="Times New Roman" w:cs="Times New Roman"/>
          <w:sz w:val="28"/>
          <w:szCs w:val="28"/>
        </w:rPr>
        <w:t xml:space="preserve"> собрания (конференции) граждан в течение 10 дней направляются в </w:t>
      </w:r>
      <w:r w:rsidRPr="00CF6D2F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Pr="00CF6D2F">
        <w:rPr>
          <w:rFonts w:ascii="Times New Roman" w:hAnsi="Times New Roman" w:cs="Times New Roman"/>
          <w:sz w:val="28"/>
          <w:szCs w:val="28"/>
        </w:rPr>
        <w:t>поселение</w:t>
      </w:r>
      <w:proofErr w:type="gramEnd"/>
      <w:r w:rsidRPr="00CF6D2F">
        <w:rPr>
          <w:rFonts w:ascii="Times New Roman" w:hAnsi="Times New Roman" w:cs="Times New Roman"/>
          <w:sz w:val="28"/>
          <w:szCs w:val="28"/>
        </w:rPr>
        <w:t xml:space="preserve"> и</w:t>
      </w:r>
      <w:r w:rsidRPr="00E66A04">
        <w:rPr>
          <w:rFonts w:ascii="Times New Roman" w:hAnsi="Times New Roman" w:cs="Times New Roman"/>
          <w:sz w:val="28"/>
          <w:szCs w:val="28"/>
        </w:rPr>
        <w:t xml:space="preserve"> довод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A04">
        <w:rPr>
          <w:rFonts w:ascii="Times New Roman" w:hAnsi="Times New Roman" w:cs="Times New Roman"/>
          <w:sz w:val="28"/>
          <w:szCs w:val="28"/>
        </w:rPr>
        <w:t>тся в общедоступной форме до сведения жителей территории территориального общественного самоуправления, а также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A04">
        <w:rPr>
          <w:rFonts w:ascii="Times New Roman" w:hAnsi="Times New Roman" w:cs="Times New Roman"/>
          <w:sz w:val="28"/>
          <w:szCs w:val="28"/>
        </w:rPr>
        <w:t xml:space="preserve">т официальному опубликованию (обнародованию). </w:t>
      </w:r>
    </w:p>
    <w:p w:rsidR="004C7FCD" w:rsidRPr="00653F2C" w:rsidRDefault="004C7FCD" w:rsidP="00653F2C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2C">
        <w:rPr>
          <w:rFonts w:ascii="Times New Roman" w:hAnsi="Times New Roman" w:cs="Times New Roman"/>
          <w:sz w:val="28"/>
          <w:szCs w:val="28"/>
        </w:rPr>
        <w:t>Решения собрания (конференции) граждан территориального общественного самоуправления или его органов не могут противоречить федеральному законодательству и законодательству Республики Алт</w:t>
      </w:r>
      <w:r w:rsidR="00653F2C">
        <w:rPr>
          <w:rFonts w:ascii="Times New Roman" w:hAnsi="Times New Roman" w:cs="Times New Roman"/>
          <w:sz w:val="28"/>
          <w:szCs w:val="28"/>
        </w:rPr>
        <w:t xml:space="preserve">ай, нормативным правовым актам </w:t>
      </w:r>
      <w:r w:rsidRPr="00653F2C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653F2C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653F2C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Особенности проведения конференции граждан</w:t>
      </w:r>
    </w:p>
    <w:p w:rsidR="004C7FCD" w:rsidRPr="0061166F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4C7FCD" w:rsidRDefault="004C7FCD" w:rsidP="004C7FCD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численности жителей на территории территориального общественного самоуправления достигших шестнадцатилетнего возраста более 100 человек проводится конференция граждан.</w:t>
      </w:r>
      <w:bookmarkStart w:id="3" w:name="P176"/>
      <w:bookmarkEnd w:id="3"/>
    </w:p>
    <w:p w:rsidR="004C7FCD" w:rsidRDefault="004C7FCD" w:rsidP="004C7FCD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 представительства по выборам делегата на конференцию граждан составляет:</w:t>
      </w:r>
    </w:p>
    <w:p w:rsidR="004C7FCD" w:rsidRDefault="004C7FCD" w:rsidP="004C7FCD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100 до 300 человек,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10 до 20 человек;</w:t>
      </w:r>
    </w:p>
    <w:p w:rsidR="004C7FCD" w:rsidRDefault="004C7FCD" w:rsidP="004C7FCD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301 до 600 человек,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21 до 40 человек;</w:t>
      </w:r>
    </w:p>
    <w:p w:rsidR="004C7FCD" w:rsidRDefault="004C7FCD" w:rsidP="004C7FCD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601 до 1 000 человек,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41 до 60 человек;</w:t>
      </w:r>
    </w:p>
    <w:p w:rsidR="004C7FCD" w:rsidRDefault="004C7FCD" w:rsidP="004C7FCD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1 001 до 2 000 человек,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 61 до 80 человек;</w:t>
      </w:r>
    </w:p>
    <w:p w:rsidR="004C7FCD" w:rsidRDefault="004C7FCD" w:rsidP="004C7FCD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2 001 до 10 000 человек,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на территории и достигших шестнадцатилетнего возраста, составляет 1 делегат от 81 до 100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человек;</w:t>
      </w:r>
    </w:p>
    <w:p w:rsidR="004C7FCD" w:rsidRPr="0050466C" w:rsidRDefault="004C7FCD" w:rsidP="004C7FCD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10 001 и выше,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150 человек.</w:t>
      </w:r>
      <w:r w:rsidRPr="0050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Конференция граждан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4C7FCD" w:rsidRDefault="004C7FCD" w:rsidP="004C7FC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15. Ассоциации органов территориального общественного самоуправления </w:t>
      </w:r>
    </w:p>
    <w:p w:rsidR="004C7FCD" w:rsidRPr="0061166F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4C7FCD" w:rsidRPr="00CB7028" w:rsidRDefault="004C7FCD" w:rsidP="004C7FCD">
      <w:pPr>
        <w:pStyle w:val="ConsPlusNormal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028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на добровольной основе в целях содействия эффективному осуществлению территориального общественного самоуправления, координации деятельности органов территориального общественного самоуправления, оказания им методической и иной помощи могут создавать ассоциацию органов территориального общественного самоуправления </w:t>
      </w:r>
      <w:r w:rsidRPr="00CF6D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поселение, другие ассоциации</w:t>
      </w:r>
      <w:r w:rsidRPr="00CB7028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самоуправления, действующие на территориях другого уровня местного самоуправления, а также ассоциации, действующие на территории части муниципальных образований</w:t>
      </w:r>
      <w:proofErr w:type="gramEnd"/>
      <w:r w:rsidRPr="00CB7028">
        <w:rPr>
          <w:rFonts w:ascii="Times New Roman" w:hAnsi="Times New Roman" w:cs="Times New Roman"/>
          <w:sz w:val="28"/>
          <w:szCs w:val="28"/>
        </w:rPr>
        <w:t>, населенных пунктов.</w:t>
      </w:r>
    </w:p>
    <w:p w:rsidR="004C7FCD" w:rsidRPr="00CF6D2F" w:rsidRDefault="004C7FCD" w:rsidP="004C7FCD">
      <w:pPr>
        <w:pStyle w:val="ConsPlusNormal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органов территориального общественного самоуправления </w:t>
      </w:r>
      <w:r w:rsidRPr="00CF6D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4C7FCD" w:rsidRDefault="004C7FCD" w:rsidP="004C7FCD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обязательном порядке является юридическим лицом и подлежит государственной регистрации;</w:t>
      </w:r>
    </w:p>
    <w:p w:rsidR="004C7FCD" w:rsidRPr="00985F90" w:rsidRDefault="004C7FCD" w:rsidP="004C7FCD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действующий орган Ассоциации органов территориального общественного самоуправления </w:t>
      </w:r>
      <w:r w:rsidRPr="00CF6D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образовывать совет по территориальному общественному самоуправлению при главе </w:t>
      </w:r>
      <w:r w:rsidRPr="00CF6D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FCD" w:rsidRDefault="004C7FCD" w:rsidP="004C7FCD">
      <w:pPr>
        <w:pStyle w:val="a5"/>
        <w:rPr>
          <w:color w:val="000000" w:themeColor="text1"/>
          <w:sz w:val="28"/>
          <w:szCs w:val="28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 Взаимоотношения органов территориального общественного самоуправления с органами местного самоуправления</w:t>
      </w:r>
    </w:p>
    <w:p w:rsidR="004C7FCD" w:rsidRPr="0061166F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FCD" w:rsidRPr="00E13C53" w:rsidRDefault="004C7FCD" w:rsidP="004C7FCD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53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в соответствии с их уставами в целях решения вопросов местного значения вправе осуществлять взаимодействие с органами местного самоуправления </w:t>
      </w:r>
      <w:r w:rsidRPr="00CF6D2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13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с </w:t>
      </w:r>
      <w:r w:rsidRPr="00E13C53">
        <w:rPr>
          <w:rFonts w:ascii="Times New Roman" w:hAnsi="Times New Roman" w:cs="Times New Roman"/>
          <w:sz w:val="28"/>
          <w:szCs w:val="28"/>
        </w:rPr>
        <w:t>депутатами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C53">
        <w:rPr>
          <w:rFonts w:ascii="Times New Roman" w:hAnsi="Times New Roman" w:cs="Times New Roman"/>
          <w:sz w:val="28"/>
          <w:szCs w:val="28"/>
        </w:rPr>
        <w:t xml:space="preserve"> избранными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на которой зарегистрированы территориальные общественные самоуправления </w:t>
      </w:r>
      <w:r w:rsidRPr="00E13C53">
        <w:rPr>
          <w:rFonts w:ascii="Times New Roman" w:hAnsi="Times New Roman" w:cs="Times New Roman"/>
          <w:sz w:val="28"/>
          <w:szCs w:val="28"/>
        </w:rPr>
        <w:t>и должностными лицами местного самоуправления.</w:t>
      </w:r>
    </w:p>
    <w:p w:rsidR="004C7FCD" w:rsidRPr="007C6ED9" w:rsidRDefault="004C7FCD" w:rsidP="004C7FCD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D9">
        <w:rPr>
          <w:rFonts w:ascii="Times New Roman" w:hAnsi="Times New Roman" w:cs="Times New Roman"/>
          <w:sz w:val="28"/>
          <w:szCs w:val="28"/>
        </w:rPr>
        <w:t xml:space="preserve">Отношения органов территориального общественного самоуправления с органами местного самоуправления строятся на основе </w:t>
      </w:r>
      <w:r>
        <w:rPr>
          <w:rFonts w:ascii="Times New Roman" w:hAnsi="Times New Roman" w:cs="Times New Roman"/>
          <w:sz w:val="28"/>
          <w:szCs w:val="28"/>
        </w:rPr>
        <w:t>партнерства, которое может быть закреплено договорами и соглашениями.</w:t>
      </w:r>
    </w:p>
    <w:p w:rsidR="004C7FCD" w:rsidRDefault="004C7FCD" w:rsidP="004C7FCD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двустороннего договора между территориальным общественным самоуправлением и </w:t>
      </w:r>
      <w:r w:rsidRPr="00ED1FD5">
        <w:rPr>
          <w:rFonts w:ascii="Times New Roman" w:hAnsi="Times New Roman" w:cs="Times New Roman"/>
          <w:sz w:val="28"/>
          <w:szCs w:val="28"/>
        </w:rPr>
        <w:t xml:space="preserve">сельской администрацией МО </w:t>
      </w:r>
      <w:proofErr w:type="spellStart"/>
      <w:r w:rsidRPr="00ED1FD5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ED1FD5">
        <w:rPr>
          <w:rFonts w:ascii="Times New Roman" w:hAnsi="Times New Roman" w:cs="Times New Roman"/>
          <w:sz w:val="28"/>
          <w:szCs w:val="28"/>
        </w:rPr>
        <w:t xml:space="preserve"> сельское поселение территориальному общественному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самоуправлению могут быть переданы отдельные полномочия органа местного самоуправления </w:t>
      </w:r>
      <w:r w:rsidRPr="00CF6D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C202B">
        <w:rPr>
          <w:rFonts w:ascii="Times New Roman" w:hAnsi="Times New Roman" w:cs="Times New Roman"/>
          <w:sz w:val="28"/>
          <w:szCs w:val="28"/>
        </w:rPr>
        <w:t xml:space="preserve">, финансируемые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бюджета. </w:t>
      </w: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реализацию данных полномочий предусматриваются в бюджете </w:t>
      </w:r>
      <w:r w:rsidRPr="00CF6D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и выделяются территориальному общественному самоуправлению в виде целевых субвенций.</w:t>
      </w:r>
    </w:p>
    <w:p w:rsidR="004C7FCD" w:rsidRDefault="004C7FCD" w:rsidP="004C7FCD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органы территориального общественного самоуправления могут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местного самоуправления с использованием средств местного бюджета.</w:t>
      </w:r>
      <w:proofErr w:type="gramEnd"/>
    </w:p>
    <w:p w:rsidR="004C7FCD" w:rsidRPr="00CB7028" w:rsidRDefault="004C7FCD" w:rsidP="004C7FCD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28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вправе:</w:t>
      </w:r>
    </w:p>
    <w:p w:rsidR="004C7FCD" w:rsidRPr="00CB7028" w:rsidRDefault="004C7FCD" w:rsidP="004C7FCD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28">
        <w:rPr>
          <w:rFonts w:ascii="Times New Roman" w:hAnsi="Times New Roman" w:cs="Times New Roman"/>
          <w:sz w:val="28"/>
          <w:szCs w:val="28"/>
        </w:rPr>
        <w:t>участвовать в работе органов местного самоуправления при обсуждении вопросов, затрагивающих интересы населения, проживающего в границах территории территориального общественного самоуправления;</w:t>
      </w:r>
    </w:p>
    <w:p w:rsidR="004C7FCD" w:rsidRDefault="004C7FCD" w:rsidP="004C7FCD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органы местного самоуправления о мнениях граждан, высказанных на собраниях, конференциях граждан;</w:t>
      </w:r>
    </w:p>
    <w:p w:rsidR="004C7FCD" w:rsidRDefault="004C7FCD" w:rsidP="004C7FCD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предложения в органы местного самоуправления по вопросам, входящим в компетенцию органов территориального общественного самоуправления;</w:t>
      </w:r>
    </w:p>
    <w:p w:rsidR="004C7FCD" w:rsidRDefault="004C7FCD" w:rsidP="004C7FCD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население о решениях органов местного самоуправления;</w:t>
      </w:r>
    </w:p>
    <w:p w:rsidR="004C7FCD" w:rsidRDefault="004C7FCD" w:rsidP="004C7FCD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выдвигать инициативный проект в качестве инициаторов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проекта.</w:t>
      </w:r>
    </w:p>
    <w:p w:rsidR="004C7FCD" w:rsidRPr="00CB7028" w:rsidRDefault="004C7FCD" w:rsidP="004C7FCD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28">
        <w:rPr>
          <w:rFonts w:ascii="Times New Roman" w:hAnsi="Times New Roman" w:cs="Times New Roman"/>
          <w:sz w:val="28"/>
          <w:szCs w:val="28"/>
        </w:rPr>
        <w:t xml:space="preserve">участвовать в заседаниях органов местного самоуправления при обсуждении социально значимых вопросов. </w:t>
      </w:r>
    </w:p>
    <w:p w:rsidR="004C7FCD" w:rsidRDefault="004C7FCD" w:rsidP="004C7FCD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3">
        <w:rPr>
          <w:rFonts w:ascii="Times New Roman" w:hAnsi="Times New Roman" w:cs="Times New Roman"/>
          <w:sz w:val="28"/>
          <w:szCs w:val="28"/>
        </w:rPr>
        <w:t>Органы местного самоуправления не вправе препятствовать осуществлению территориального общественного самоуправления, вмешиваться в деятельность органов территориального общественного самоуправления, осуществляемую ими в пределах своих полномочий, определенных законодательством и нормативными правовыми актами, за исключением случаев, предусмотренных законодательством.</w:t>
      </w:r>
    </w:p>
    <w:p w:rsidR="004C7FCD" w:rsidRPr="00985F90" w:rsidRDefault="004C7FCD" w:rsidP="004C7FC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B13">
        <w:rPr>
          <w:rFonts w:ascii="Times New Roman" w:hAnsi="Times New Roman" w:cs="Times New Roman"/>
          <w:b/>
          <w:sz w:val="28"/>
          <w:szCs w:val="28"/>
        </w:rPr>
        <w:t>Статья 17. Гарантии деятельности территориального общественного самоуправления</w:t>
      </w:r>
    </w:p>
    <w:p w:rsidR="004C7FCD" w:rsidRPr="00985F90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4C7FCD" w:rsidRDefault="004C7FCD" w:rsidP="004C7FCD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CF6D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органам территориального общественного самоуправления информацию, необходимую для эффективного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4C7FCD" w:rsidRDefault="004C7FCD" w:rsidP="004C7FCD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CF6D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содействуют становлению и развитию территориального общественного самоуправления в соответствии с действующим законодательством.</w:t>
      </w:r>
    </w:p>
    <w:p w:rsidR="004C7FCD" w:rsidRPr="00985F90" w:rsidRDefault="004C7FCD" w:rsidP="004C7FC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18.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территориального общественного самоуправления</w:t>
      </w:r>
    </w:p>
    <w:p w:rsidR="004C7FCD" w:rsidRPr="00985F90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4C7FCD" w:rsidRPr="00F40A7B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D5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ED1FD5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ED1FD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7B">
        <w:rPr>
          <w:rFonts w:ascii="Times New Roman" w:hAnsi="Times New Roman" w:cs="Times New Roman"/>
          <w:sz w:val="28"/>
          <w:szCs w:val="28"/>
        </w:rPr>
        <w:t xml:space="preserve">вправе </w:t>
      </w:r>
      <w:proofErr w:type="gramStart"/>
      <w:r w:rsidRPr="00F40A7B">
        <w:rPr>
          <w:rFonts w:ascii="Times New Roman" w:hAnsi="Times New Roman" w:cs="Times New Roman"/>
          <w:sz w:val="28"/>
          <w:szCs w:val="28"/>
        </w:rPr>
        <w:t>устанавливать условия</w:t>
      </w:r>
      <w:proofErr w:type="gramEnd"/>
      <w:r w:rsidRPr="00F40A7B">
        <w:rPr>
          <w:rFonts w:ascii="Times New Roman" w:hAnsi="Times New Roman" w:cs="Times New Roman"/>
          <w:sz w:val="28"/>
          <w:szCs w:val="28"/>
        </w:rPr>
        <w:t xml:space="preserve"> и порядок осуществления контроля за реализацией органами территориального общественного самоуправления переданных им органами местного самоуправления полномочий и осуществлять контроль за их исполнением. </w:t>
      </w:r>
      <w:proofErr w:type="gramStart"/>
      <w:r w:rsidRPr="00F40A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A7B">
        <w:rPr>
          <w:rFonts w:ascii="Times New Roman" w:hAnsi="Times New Roman" w:cs="Times New Roman"/>
          <w:sz w:val="28"/>
          <w:szCs w:val="28"/>
        </w:rPr>
        <w:t xml:space="preserve"> расходованием материальных и финансовых средств, переданных для реализации данных полномочий, осуществляется контрольно-счетной палатой </w:t>
      </w:r>
      <w:r w:rsidRPr="00CF6D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F6D2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F6D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40A7B">
        <w:rPr>
          <w:rFonts w:ascii="Times New Roman" w:hAnsi="Times New Roman" w:cs="Times New Roman"/>
          <w:sz w:val="28"/>
          <w:szCs w:val="28"/>
        </w:rPr>
        <w:t>.</w:t>
      </w:r>
    </w:p>
    <w:p w:rsidR="004C7FCD" w:rsidRPr="00FE3B13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0"/>
        </w:rPr>
      </w:pPr>
    </w:p>
    <w:p w:rsidR="004C7FCD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19. Ответственность органов территориального общественного самоуправления.</w:t>
      </w:r>
    </w:p>
    <w:p w:rsidR="004C7FCD" w:rsidRPr="00193570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4C7FCD" w:rsidRDefault="004C7FCD" w:rsidP="004C7FCD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органов территориального общественного самоуправления перед гражданами наступает в случае нарушения этими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органами законодательства Российской Федерации, настоящего Положения, устава территориального общественного самоуправления либо утраты этими органами или выборным лицом доверия со стороны граждан. Основания и виды ответственности органов территориального общественного самоуправления определяются законодательством Российской Федерации, уставом территориального общественного самоуправления.</w:t>
      </w:r>
    </w:p>
    <w:p w:rsidR="00653F2C" w:rsidRDefault="004C7FCD" w:rsidP="00653F2C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2C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несут ответственность за исполнение заключенных договоров и соглашений по исполнению взятых на себя обязательств и полномочий в соответствии с законодательством Российской Федерации и уставом территориального общественного самоуправления.</w:t>
      </w:r>
    </w:p>
    <w:p w:rsidR="00653F2C" w:rsidRPr="00653F2C" w:rsidRDefault="00653F2C" w:rsidP="00653F2C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CD" w:rsidRPr="00653F2C" w:rsidRDefault="00653F2C" w:rsidP="00653F2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C7FCD" w:rsidRPr="00653F2C">
        <w:rPr>
          <w:rFonts w:ascii="Times New Roman" w:hAnsi="Times New Roman" w:cs="Times New Roman"/>
          <w:b/>
          <w:sz w:val="28"/>
          <w:szCs w:val="28"/>
        </w:rPr>
        <w:t>Статья 20. Прекращение деятельности территориального общественного самоуправления</w:t>
      </w:r>
    </w:p>
    <w:p w:rsidR="004C7FCD" w:rsidRPr="00193570" w:rsidRDefault="004C7FCD" w:rsidP="004C7F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4C7FCD" w:rsidRDefault="004C7FCD" w:rsidP="004C7FCD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являющегося юридическим лицом, прекращается в соответствии с гражданским законодательством добровольно на основе решения собрания, конференции граждан либо на основании решения суда в установленных законом случаях.</w:t>
      </w:r>
    </w:p>
    <w:p w:rsidR="004C7FCD" w:rsidRDefault="004C7FCD" w:rsidP="004C7FCD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не являющегося юридическим лицом, прекращается на основе решения собрания, конференции граждан (либо путем самороспуска).</w:t>
      </w:r>
    </w:p>
    <w:p w:rsidR="004C7FCD" w:rsidRDefault="004C7FCD" w:rsidP="004C7FCD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прекращении осуществления территориального общественного самоуправления представляется в уполномоченный орган в течение </w:t>
      </w:r>
      <w:r w:rsidRPr="00C41820">
        <w:rPr>
          <w:rFonts w:ascii="Times New Roman" w:hAnsi="Times New Roman" w:cs="Times New Roman"/>
          <w:color w:val="000000" w:themeColor="text1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дней после его принятия для внесения соответствующей записи в реестр уставов территориального общественного самоуправления. </w:t>
      </w:r>
    </w:p>
    <w:p w:rsidR="004C7FCD" w:rsidRDefault="004C7FCD" w:rsidP="004C7FCD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 прекращается с момента внесения записи об этом в реестр уставов территориального общественного самоуправления.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территориального общественного самоуправления является юридическим лицом, его ликвидация считается завершенной с момента внесения записи об этом в единый государственный реестр юридических лиц.</w:t>
      </w:r>
    </w:p>
    <w:p w:rsidR="004C7FCD" w:rsidRPr="00EE5F09" w:rsidRDefault="004C7FCD" w:rsidP="004C7FCD">
      <w:pPr>
        <w:pStyle w:val="ConsPlusNormal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09">
        <w:rPr>
          <w:rFonts w:ascii="Times New Roman" w:hAnsi="Times New Roman" w:cs="Times New Roman"/>
          <w:sz w:val="28"/>
          <w:szCs w:val="28"/>
        </w:rPr>
        <w:t xml:space="preserve">При прекращении осуществления территориального общественного самоуправления бюджетные средства, имущество, находящееся на балансе, приобретенное за счет средств местного бюджета или переданное органами местного самоуправления, переходят в состав </w:t>
      </w:r>
      <w:r w:rsidR="00EE5F09" w:rsidRPr="00EE5F09">
        <w:rPr>
          <w:rFonts w:ascii="Times New Roman" w:hAnsi="Times New Roman" w:cs="Times New Roman"/>
          <w:sz w:val="28"/>
          <w:szCs w:val="28"/>
        </w:rPr>
        <w:t>м</w:t>
      </w:r>
      <w:r w:rsidRPr="00EE5F09">
        <w:rPr>
          <w:rFonts w:ascii="Times New Roman" w:hAnsi="Times New Roman" w:cs="Times New Roman"/>
          <w:sz w:val="28"/>
          <w:szCs w:val="28"/>
        </w:rPr>
        <w:t>униципальной собственности.</w:t>
      </w:r>
    </w:p>
    <w:p w:rsidR="004C7FCD" w:rsidRDefault="004C7FCD" w:rsidP="004C7FCD">
      <w:pPr>
        <w:pStyle w:val="ConsPlusNormal"/>
        <w:spacing w:line="276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120912" w:rsidRDefault="00120912"/>
    <w:sectPr w:rsidR="00120912" w:rsidSect="00D3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C5B"/>
    <w:multiLevelType w:val="hybridMultilevel"/>
    <w:tmpl w:val="191A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02B9"/>
    <w:multiLevelType w:val="multilevel"/>
    <w:tmpl w:val="CDD64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51" w:hanging="720"/>
      </w:pPr>
    </w:lvl>
    <w:lvl w:ilvl="3">
      <w:start w:val="1"/>
      <w:numFmt w:val="decimal"/>
      <w:isLgl/>
      <w:lvlText w:val="%1.%2.%3.%4"/>
      <w:lvlJc w:val="left"/>
      <w:pPr>
        <w:ind w:left="1462" w:hanging="720"/>
      </w:pPr>
    </w:lvl>
    <w:lvl w:ilvl="4">
      <w:start w:val="1"/>
      <w:numFmt w:val="decimal"/>
      <w:isLgl/>
      <w:lvlText w:val="%1.%2.%3.%4.%5"/>
      <w:lvlJc w:val="left"/>
      <w:pPr>
        <w:ind w:left="1833" w:hanging="1080"/>
      </w:pPr>
    </w:lvl>
    <w:lvl w:ilvl="5">
      <w:start w:val="1"/>
      <w:numFmt w:val="decimal"/>
      <w:isLgl/>
      <w:lvlText w:val="%1.%2.%3.%4.%5.%6"/>
      <w:lvlJc w:val="left"/>
      <w:pPr>
        <w:ind w:left="1844" w:hanging="108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</w:lvl>
  </w:abstractNum>
  <w:abstractNum w:abstractNumId="2">
    <w:nsid w:val="18C73A16"/>
    <w:multiLevelType w:val="hybridMultilevel"/>
    <w:tmpl w:val="533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F3579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03272"/>
    <w:multiLevelType w:val="hybridMultilevel"/>
    <w:tmpl w:val="E244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F3BCE"/>
    <w:multiLevelType w:val="hybridMultilevel"/>
    <w:tmpl w:val="27C064AC"/>
    <w:lvl w:ilvl="0" w:tplc="907EA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63BE4"/>
    <w:multiLevelType w:val="hybridMultilevel"/>
    <w:tmpl w:val="B3B0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E21DE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04B4E"/>
    <w:multiLevelType w:val="hybridMultilevel"/>
    <w:tmpl w:val="5756E742"/>
    <w:lvl w:ilvl="0" w:tplc="2E5A9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7AE93E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F73BD"/>
    <w:multiLevelType w:val="hybridMultilevel"/>
    <w:tmpl w:val="E13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27586"/>
    <w:multiLevelType w:val="hybridMultilevel"/>
    <w:tmpl w:val="C6E0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53E82"/>
    <w:multiLevelType w:val="hybridMultilevel"/>
    <w:tmpl w:val="A76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B93"/>
    <w:multiLevelType w:val="hybridMultilevel"/>
    <w:tmpl w:val="E4A8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B560F"/>
    <w:multiLevelType w:val="hybridMultilevel"/>
    <w:tmpl w:val="04440CB0"/>
    <w:lvl w:ilvl="0" w:tplc="1450A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66A8A"/>
    <w:multiLevelType w:val="hybridMultilevel"/>
    <w:tmpl w:val="00D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16C0"/>
    <w:multiLevelType w:val="hybridMultilevel"/>
    <w:tmpl w:val="E5F2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A72B7"/>
    <w:multiLevelType w:val="hybridMultilevel"/>
    <w:tmpl w:val="6C12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73F70"/>
    <w:multiLevelType w:val="hybridMultilevel"/>
    <w:tmpl w:val="B95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E2518"/>
    <w:multiLevelType w:val="hybridMultilevel"/>
    <w:tmpl w:val="D728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86366"/>
    <w:multiLevelType w:val="hybridMultilevel"/>
    <w:tmpl w:val="BD96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F795A"/>
    <w:multiLevelType w:val="multilevel"/>
    <w:tmpl w:val="6C20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4061C"/>
    <w:multiLevelType w:val="hybridMultilevel"/>
    <w:tmpl w:val="A5FC342C"/>
    <w:lvl w:ilvl="0" w:tplc="F7F40D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50206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32C5C"/>
    <w:multiLevelType w:val="hybridMultilevel"/>
    <w:tmpl w:val="3C16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852E7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43355"/>
    <w:multiLevelType w:val="hybridMultilevel"/>
    <w:tmpl w:val="F9AC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FCD"/>
    <w:rsid w:val="00120912"/>
    <w:rsid w:val="00196A1E"/>
    <w:rsid w:val="00443416"/>
    <w:rsid w:val="004C7FCD"/>
    <w:rsid w:val="00653F2C"/>
    <w:rsid w:val="00772895"/>
    <w:rsid w:val="0096051C"/>
    <w:rsid w:val="009D5D79"/>
    <w:rsid w:val="00C0320D"/>
    <w:rsid w:val="00C21AA9"/>
    <w:rsid w:val="00D3040C"/>
    <w:rsid w:val="00E4790E"/>
    <w:rsid w:val="00EE5F09"/>
    <w:rsid w:val="00F7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C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Без интервала Знак"/>
    <w:link w:val="a4"/>
    <w:locked/>
    <w:rsid w:val="004C7FCD"/>
    <w:rPr>
      <w:rFonts w:ascii="Times New Roman" w:eastAsia="Calibri" w:hAnsi="Times New Roman" w:cs="Times New Roman"/>
    </w:rPr>
  </w:style>
  <w:style w:type="paragraph" w:styleId="a4">
    <w:name w:val="No Spacing"/>
    <w:link w:val="a3"/>
    <w:qFormat/>
    <w:rsid w:val="004C7FC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List Paragraph"/>
    <w:basedOn w:val="a"/>
    <w:link w:val="a6"/>
    <w:qFormat/>
    <w:rsid w:val="004C7FCD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4C7FCD"/>
  </w:style>
  <w:style w:type="paragraph" w:styleId="a7">
    <w:name w:val="Normal (Web)"/>
    <w:basedOn w:val="a"/>
    <w:uiPriority w:val="99"/>
    <w:unhideWhenUsed/>
    <w:rsid w:val="004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2024-06-19T10:05:00Z</cp:lastPrinted>
  <dcterms:created xsi:type="dcterms:W3CDTF">2024-04-23T09:02:00Z</dcterms:created>
  <dcterms:modified xsi:type="dcterms:W3CDTF">2024-06-19T10:06:00Z</dcterms:modified>
</cp:coreProperties>
</file>