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01" w:rsidRDefault="00006E01" w:rsidP="00006E01">
      <w:pPr>
        <w:ind w:right="28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4pt;margin-top:4.2pt;width:198.9pt;height:10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" stroked="f">
            <v:textbox>
              <w:txbxContent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РОССИЙСКАЯ ФЕДЕРАЦИЯ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РЕСПУБЛИКА АЛТАЙ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ШЕБАЛИНСКИЙ РАЙОН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СОВЕТ ДЕПУТАТОВ МУНИЦИПАЛЬНОГО ОБРАЗОВАНИЯ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ШЫРГАЙТИНСКОЕ СЕЛЬСКОЕ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ПОСЕЛЕНИЕ</w:t>
                  </w:r>
                </w:p>
                <w:p w:rsidR="00006E01" w:rsidRDefault="00006E01" w:rsidP="00006E0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291.6pt;margin-top:4.2pt;width:174.85pt;height:10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BoAIAAB4FAAAOAAAAZHJzL2Uyb0RvYy54bWysVM2O0zAQviPxDpbv3fyQdpto09X+UIS0&#10;/EgLD+DaTmPh2MF2mywrDtx5Bd6BAwduvEL3jRg7bSk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" stroked="f">
            <v:textbox>
              <w:txbxContent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РОССИЯ ФЕДЕРАЦИЯЗЫ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АЛТАЙ РЕСПУБЛИКА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ШАБАЛИН АЙМАК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МУНИЦИПАЛ ТОЗОЛГОЗИ 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ШЫРГАЙТЫ </w:t>
                  </w:r>
                  <w:proofErr w:type="gramStart"/>
                  <w:r>
                    <w:rPr>
                      <w:rFonts w:ascii="Times New Roman" w:hAnsi="Times New Roman"/>
                      <w:b/>
                      <w:lang w:val="en-US"/>
                    </w:rPr>
                    <w:t>J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>УРТ ДЕПУТАТТАР СОВЕДИ</w:t>
                  </w:r>
                </w:p>
                <w:p w:rsidR="00006E01" w:rsidRDefault="00006E01" w:rsidP="00006E01">
                  <w:pPr>
                    <w:pStyle w:val="a4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E01" w:rsidRDefault="00006E01" w:rsidP="00006E01">
      <w:pPr>
        <w:jc w:val="center"/>
      </w:pPr>
      <w:r>
        <w:t xml:space="preserve">        </w:t>
      </w:r>
    </w:p>
    <w:p w:rsidR="00006E01" w:rsidRDefault="00006E01" w:rsidP="00006E01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006E01" w:rsidRDefault="00006E01" w:rsidP="00006E01"/>
    <w:p w:rsidR="00006E01" w:rsidRDefault="00006E01" w:rsidP="00006E01">
      <w:pPr>
        <w:tabs>
          <w:tab w:val="left" w:pos="7020"/>
        </w:tabs>
        <w:rPr>
          <w:b/>
          <w:sz w:val="28"/>
          <w:szCs w:val="28"/>
        </w:rPr>
      </w:pPr>
    </w:p>
    <w:p w:rsidR="00006E01" w:rsidRPr="00E46EAC" w:rsidRDefault="00006E01" w:rsidP="00006E01">
      <w:pPr>
        <w:tabs>
          <w:tab w:val="left" w:pos="70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ПРОЕКТ </w:t>
      </w:r>
      <w:r w:rsidRPr="00E46EAC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46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ЧЕЧИМ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006E01" w:rsidRPr="00E46EAC" w:rsidRDefault="00006E01" w:rsidP="00006E01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«  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» 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2023 года  №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006E01" w:rsidRPr="00E46EAC" w:rsidRDefault="00006E01" w:rsidP="00006E01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E46EAC">
        <w:rPr>
          <w:rFonts w:ascii="Times New Roman" w:hAnsi="Times New Roman" w:cs="Times New Roman"/>
          <w:b/>
          <w:bCs/>
          <w:sz w:val="28"/>
          <w:szCs w:val="28"/>
        </w:rPr>
        <w:t>Шыргайта</w:t>
      </w:r>
      <w:proofErr w:type="spellEnd"/>
    </w:p>
    <w:p w:rsidR="00006E01" w:rsidRPr="00E46EAC" w:rsidRDefault="00006E01" w:rsidP="00006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E01" w:rsidRPr="00E46EAC" w:rsidRDefault="00006E01" w:rsidP="00006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 И ДОПОЛНЕНИЙ В УСТАВ МУНИЦИПАЛЬНОГО ОБРАЗОВАНИЯ ШЫРГАЙТИНСКОЕ СЕЛЬСКОЕ ПОСЕЛЕНИЕ</w:t>
      </w:r>
    </w:p>
    <w:p w:rsidR="00006E01" w:rsidRPr="00E46EAC" w:rsidRDefault="00006E01" w:rsidP="00006E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E0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006E01">
        <w:rPr>
          <w:rFonts w:ascii="Times New Roman" w:hAnsi="Times New Roman" w:cs="Times New Roman"/>
          <w:sz w:val="28"/>
          <w:szCs w:val="28"/>
        </w:rPr>
        <w:t>Шыргайтинского</w:t>
      </w:r>
      <w:proofErr w:type="spellEnd"/>
      <w:r w:rsidRPr="00006E0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E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6E0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E01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006E01">
        <w:rPr>
          <w:rFonts w:ascii="Times New Roman" w:hAnsi="Times New Roman" w:cs="Times New Roman"/>
          <w:sz w:val="28"/>
          <w:szCs w:val="28"/>
        </w:rPr>
        <w:t>Шыргайтинского</w:t>
      </w:r>
      <w:proofErr w:type="spellEnd"/>
      <w:r w:rsidRPr="00006E01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дополнения: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01">
        <w:rPr>
          <w:rFonts w:ascii="Times New Roman" w:hAnsi="Times New Roman" w:cs="Times New Roman"/>
          <w:b/>
          <w:sz w:val="28"/>
          <w:szCs w:val="28"/>
        </w:rPr>
        <w:t>1) часть 1 статьи 31 дополнить пунктом 10.2 следующего содержания: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01">
        <w:rPr>
          <w:rFonts w:ascii="Times New Roman" w:hAnsi="Times New Roman" w:cs="Times New Roman"/>
          <w:b/>
          <w:sz w:val="28"/>
          <w:szCs w:val="28"/>
        </w:rPr>
        <w:t>«</w:t>
      </w:r>
      <w:r w:rsidRPr="00006E01">
        <w:rPr>
          <w:rFonts w:ascii="Times New Roman" w:hAnsi="Times New Roman" w:cs="Times New Roman"/>
          <w:sz w:val="28"/>
          <w:szCs w:val="28"/>
        </w:rPr>
        <w:t>10.2)</w:t>
      </w:r>
      <w:r w:rsidRPr="0000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E01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006E01">
        <w:rPr>
          <w:rStyle w:val="a3"/>
          <w:rFonts w:ascii="Times New Roman" w:hAnsi="Times New Roman" w:cs="Times New Roman"/>
          <w:i w:val="0"/>
          <w:sz w:val="28"/>
          <w:szCs w:val="28"/>
        </w:rPr>
        <w:t>;</w:t>
      </w:r>
      <w:r w:rsidRPr="00006E0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006E01">
        <w:rPr>
          <w:rFonts w:ascii="Times New Roman" w:hAnsi="Times New Roman" w:cs="Times New Roman"/>
          <w:b/>
          <w:sz w:val="28"/>
          <w:szCs w:val="28"/>
        </w:rPr>
        <w:t>;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E01">
        <w:rPr>
          <w:rFonts w:ascii="Times New Roman" w:hAnsi="Times New Roman" w:cs="Times New Roman"/>
          <w:b/>
          <w:sz w:val="28"/>
          <w:szCs w:val="28"/>
        </w:rPr>
        <w:t>2)</w:t>
      </w:r>
      <w:r w:rsidRPr="00006E01">
        <w:rPr>
          <w:rFonts w:ascii="Times New Roman" w:hAnsi="Times New Roman" w:cs="Times New Roman"/>
          <w:sz w:val="28"/>
          <w:szCs w:val="28"/>
        </w:rPr>
        <w:t xml:space="preserve"> </w:t>
      </w:r>
      <w:r w:rsidRPr="00006E01">
        <w:rPr>
          <w:rFonts w:ascii="Times New Roman" w:hAnsi="Times New Roman" w:cs="Times New Roman"/>
          <w:b/>
          <w:sz w:val="28"/>
          <w:szCs w:val="28"/>
        </w:rPr>
        <w:t xml:space="preserve">в части 7 статьи 39 </w:t>
      </w:r>
      <w:r w:rsidRPr="00006E01">
        <w:rPr>
          <w:rFonts w:ascii="Times New Roman" w:hAnsi="Times New Roman" w:cs="Times New Roman"/>
          <w:sz w:val="28"/>
          <w:szCs w:val="28"/>
        </w:rPr>
        <w:t>слова «пунктами 5-8 части 10» заменить словами «пунктами 5-8 и 9.2 части 10»;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01">
        <w:rPr>
          <w:rFonts w:ascii="Times New Roman" w:hAnsi="Times New Roman" w:cs="Times New Roman"/>
          <w:b/>
          <w:sz w:val="28"/>
          <w:szCs w:val="28"/>
        </w:rPr>
        <w:t>3) часть 2 статьи 65 дополнить пунктом 6 следующего содержания: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01">
        <w:rPr>
          <w:rFonts w:ascii="Times New Roman" w:hAnsi="Times New Roman" w:cs="Times New Roman"/>
          <w:sz w:val="28"/>
          <w:szCs w:val="28"/>
        </w:rPr>
        <w:t xml:space="preserve">«6) </w:t>
      </w:r>
      <w:r w:rsidRPr="00006E01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006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06E0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E01">
        <w:rPr>
          <w:rFonts w:ascii="Times New Roman" w:hAnsi="Times New Roman" w:cs="Times New Roman"/>
          <w:sz w:val="28"/>
          <w:szCs w:val="28"/>
        </w:rPr>
        <w:t>2. Направить настоящее Решение  на государственную регистрацию в течение 15 дней со дня его принятия.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E01">
        <w:rPr>
          <w:rFonts w:ascii="Times New Roman" w:hAnsi="Times New Roman" w:cs="Times New Roman"/>
          <w:sz w:val="28"/>
          <w:szCs w:val="28"/>
        </w:rPr>
        <w:t>3. Настоящее Решение, после его государственной регистрации, вступает в силу со дня его официального обнародования.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E01" w:rsidRPr="00E46EAC" w:rsidRDefault="00006E01" w:rsidP="0000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06E01" w:rsidRPr="00E46EAC" w:rsidRDefault="00006E01" w:rsidP="00006E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МО </w:t>
      </w:r>
      <w:proofErr w:type="spellStart"/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</w:p>
    <w:p w:rsidR="00006E01" w:rsidRPr="00E46EAC" w:rsidRDefault="00006E01" w:rsidP="00006E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Мамадаков</w:t>
      </w:r>
      <w:proofErr w:type="spellEnd"/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E01" w:rsidRPr="00006E01" w:rsidRDefault="00006E01" w:rsidP="00006E01">
      <w:pPr>
        <w:pStyle w:val="a4"/>
        <w:jc w:val="both"/>
        <w:rPr>
          <w:rFonts w:ascii="Times New Roman" w:hAnsi="Times New Roman" w:cs="Times New Roman"/>
        </w:rPr>
      </w:pPr>
    </w:p>
    <w:sectPr w:rsidR="00006E01" w:rsidRPr="00006E01" w:rsidSect="000371A9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6E01"/>
    <w:rsid w:val="00006E01"/>
    <w:rsid w:val="00CB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E01"/>
    <w:rPr>
      <w:i/>
      <w:iCs/>
    </w:rPr>
  </w:style>
  <w:style w:type="paragraph" w:customStyle="1" w:styleId="s1">
    <w:name w:val="s_1"/>
    <w:basedOn w:val="a"/>
    <w:rsid w:val="0000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06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2024-08-08T05:09:00Z</dcterms:created>
  <dcterms:modified xsi:type="dcterms:W3CDTF">2024-08-08T05:14:00Z</dcterms:modified>
</cp:coreProperties>
</file>